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30503C" w:rsidP="0030503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9077325"/>
            <wp:effectExtent l="19050" t="0" r="0" b="0"/>
            <wp:docPr id="1" name="Рисунок 1" descr="G:\скан 12\рп тюн авт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рп тюн авт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0A1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A1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776607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профессионального модуля является </w:t>
      </w:r>
      <w:r w:rsidR="00F06C2F" w:rsidRPr="00776607">
        <w:rPr>
          <w:rFonts w:ascii="Times New Roman" w:eastAsia="Calibri" w:hAnsi="Times New Roman" w:cs="Times New Roman"/>
          <w:sz w:val="28"/>
          <w:szCs w:val="28"/>
        </w:rPr>
        <w:t>частью основной</w:t>
      </w: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программы в соответствии с</w:t>
      </w:r>
      <w:r w:rsidR="00615098" w:rsidRPr="00615098">
        <w:rPr>
          <w:rFonts w:ascii="Times New Roman" w:eastAsia="Calibri" w:hAnsi="Times New Roman" w:cs="Times New Roman"/>
          <w:sz w:val="28"/>
          <w:szCs w:val="28"/>
        </w:rPr>
        <w:t xml:space="preserve">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</w:t>
      </w:r>
      <w:r w:rsidR="00285E7A">
        <w:rPr>
          <w:rFonts w:ascii="Times New Roman" w:eastAsia="Calibri" w:hAnsi="Times New Roman" w:cs="Times New Roman"/>
          <w:sz w:val="28"/>
          <w:szCs w:val="28"/>
        </w:rPr>
        <w:t>Тюнинг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 w:rsidR="00615098"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23.02.07. Технологическое обслуживание и ремонт двигателей, систем, агрегатов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в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F06C2F" w:rsidRPr="00F06C2F">
        <w:rPr>
          <w:rFonts w:ascii="Times New Roman" w:hAnsi="Times New Roman" w:cs="Times New Roman"/>
          <w:b/>
          <w:bCs/>
          <w:sz w:val="28"/>
          <w:szCs w:val="28"/>
        </w:rPr>
        <w:t>Организация процесса модернизации и модификации автотранспортных средств</w:t>
      </w:r>
      <w:r w:rsidR="00BD5F3B" w:rsidRPr="00F06C2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F06C2F">
        <w:rPr>
          <w:rFonts w:ascii="Times New Roman" w:eastAsia="Calibri" w:hAnsi="Times New Roman" w:cs="Times New Roman"/>
          <w:sz w:val="28"/>
          <w:szCs w:val="28"/>
        </w:rPr>
        <w:t>и соотв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975926" w:rsidRPr="00285E7A">
        <w:rPr>
          <w:rFonts w:ascii="Times New Roman" w:hAnsi="Times New Roman" w:cs="Times New Roman"/>
          <w:bCs/>
          <w:sz w:val="28"/>
          <w:szCs w:val="32"/>
        </w:rPr>
        <w:t>Тюнинг автомобилей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» при</w:t>
      </w: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776607" w:rsidRPr="00776607" w:rsidRDefault="00776607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основные геометрические параметры деталей, узлов и агрегатов;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технические характеристики узлов и агрегатов 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каталогом.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заданием;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Визуально и экспериментально определять техническое состояние узлов, агрегатов и механизмов транспортного средства;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возможность, необходимость и экономическую целесообразность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Соблюдать нормы экологической безопасности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направления ресурсосбережения в рамках профессиональной деятельности по профессии (специальности)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необходимые ресурсы;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Владеть актуальными методами работы;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Проводить контроль технического состояния транспортного средства.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Составить технологическую документацию на модернизацию и тюнинг транспортных средств.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взаимозаменяемость узлов и агрегатов транспортных средств, необходимый объем используемого материала, возможность изменения интерьера,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различные аудиосистемы,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Выполнить арматурные работы.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необходимый объем используемого материала, возможность изменения экстерьера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внешнее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Наносить краску и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пластидип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аэрографию.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Изготовить карбоновые детали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Визуально определять техническое состояние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наименование и назначение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оценки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Читать чертежи, эскизы и схемы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оценке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потребность в новом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неисправности в механизмах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Составлять графики обслуживания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техническому обслуживанию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Настраивать производственное оборудование и производить необходимые регулировки.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Прогнозировать интенсивность изнашивания деталей и узлов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степень загруженности и степень интенсивности использования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Диагностировать оборудование, используя встроенные и внешние средства диагностики;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Рассчитывать установленные сроки эксплуатации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Применять современные методы расчетов с использованием программного обеспечения ПК;</w:t>
      </w:r>
    </w:p>
    <w:p w:rsid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Создавать виртуальные макеты исследуемого образца с критериями воздействий на него, применяя программные обеспечения ПК.</w:t>
      </w:r>
    </w:p>
    <w:p w:rsidR="00615098" w:rsidRPr="00615098" w:rsidRDefault="00615098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электрических и гидравлических схем;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точным мерительным инструментом;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эксплуатационные материалы, применяемые на автомобильном транспорте.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сервисы в сети интернет по подбору запасных частей; Классификация запасных частей автотранспортных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РФ, регулирующие сферу переоборудования 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в области улучшения технических характеристик автомобилей;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Методику определения экономического эффекта от модернизации и модификации автотранспортных средств.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особенности узлов, агрегатов и деталей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используемые при производстве деталей узлов, агрегатов.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расчета снижения затрат на эксплуатацию Т.С., рентабельность услуг;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подсчета расхода запасных частей, затрат на обслуживание и ремонт;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экологической безопасности при ведении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ресурсы, задействованные в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обеспечения ресурсосбережения. Требования техники безопасности.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Законы РФ, регламентирующие произведение работ по тюнингу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 виды тюнинга. Основные направления тюнинга двигателя.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всех узлов автомобиля. Теорию двигателя. Теорию автомобиля. Особенности тюнинга подвески. Технические требования к тюнингу тормозной системы. Требования к тюнингу системы выпуска отработанных газов. Особенности выполнения блокировки для внедорожников. Знать виды материалов, применяемых в салоне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материалов и основы их компоновки;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аудиосистемы;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оснащения дополнительным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внутреннего освещения;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материалам и особенности тюнинга салона автомобиля. Способы увеличения мощности двигателя;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установки ксеноновых ламп и блока розжига;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нанесения аэрографии;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подбора дисков по типоразмеру;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51709-2001 проверки света фар на соответствие;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подбора материалов для проведения покрасочных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особенности изготовления пластикового обвеса;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Технологию тонировки стекол; Технологию изготовления и установки подкрылков.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характеристики типового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причины неисправностей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Неисправности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владения инструментом и диагностическим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чертежей, эскизов и схем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расчетов при определении потребности в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жидкости, масла и смазки, применяемые в узлах производственного оборудования.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технического обслуживания и ремонта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Назначение и принцип действия инструмента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работы с технической документацией на производственное оборудование;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охраны труда при проведении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работ, выполняемую на производственном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настройки и регулировки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теории надежности механизмов и деталей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режима работы предприятия на интенсивность работы производственного оборудования и скорость износа его деталей и механизмов;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диагностики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Амортизационные группы и сроки полезного использования производственного оборудования; Приемы работы в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MicrosoftExcel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MATLAB и др. программах;</w:t>
      </w:r>
    </w:p>
    <w:p w:rsidR="00BD5F3B" w:rsidRPr="00BD5F3B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степень и скорость износа производственного оборудования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975926" w:rsidRPr="00285E7A">
        <w:rPr>
          <w:rFonts w:ascii="Times New Roman" w:hAnsi="Times New Roman" w:cs="Times New Roman"/>
          <w:bCs/>
          <w:sz w:val="28"/>
          <w:szCs w:val="32"/>
        </w:rPr>
        <w:t>Тюнинг автомобилей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обучающегося –</w:t>
      </w:r>
      <w:r w:rsidR="00975926">
        <w:rPr>
          <w:rFonts w:ascii="Times New Roman" w:eastAsia="Times New Roman" w:hAnsi="Times New Roman" w:cs="Times New Roman"/>
          <w:sz w:val="28"/>
          <w:szCs w:val="28"/>
          <w:lang w:eastAsia="ru-RU"/>
        </w:rPr>
        <w:t>48 часов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03.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04.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07.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lastRenderedPageBreak/>
        <w:t>ОК 09.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деятельности.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10.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ВД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Организация процесса модернизации и модификации автотранспортных средств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необходимость модернизации автотранспортного средства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взаимозаменяемость узлов и агрегатов автотранспортного средства и повышение их эксплуатационных свойств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6.3.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Владеть методикой тюнинга автомобиля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6.4.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остаточный ресурс производственного оборудования.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</w:p>
    <w:p w:rsidR="00F14E14" w:rsidRPr="00776607" w:rsidRDefault="00BD5F3B" w:rsidP="007766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  <w:sectPr w:rsidR="00F14E14" w:rsidRPr="00776607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BD5F3B">
        <w:rPr>
          <w:rFonts w:ascii="Times New Roman" w:eastAsia="Calibri" w:hAnsi="Times New Roman" w:cs="Times New Roman"/>
          <w:sz w:val="28"/>
          <w:szCs w:val="28"/>
        </w:rPr>
        <w:lastRenderedPageBreak/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776607">
        <w:trPr>
          <w:trHeight w:val="584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AB31C2" w:rsidRDefault="00975926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Тюнинг автомобилей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5926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AC40D1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776607" w:rsidRDefault="00975926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776607" w:rsidRDefault="00975926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776607" w:rsidRDefault="00975926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776607" w:rsidRDefault="00975926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975926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975926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Тюнинг и правила дорожного движения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975926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 при тюнинге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975926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AB3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9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Тюнинг и форсирование двигателя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975926">
            <w:pPr>
              <w:tabs>
                <w:tab w:val="left" w:pos="156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Дополнительные опоры силового агрегата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DA5F8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AB31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AB31C2" w:rsidRDefault="00975926" w:rsidP="00975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Тюнинг электроники двигателя. </w:t>
            </w: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Спортивные контролеры и ЭБУ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C06DBD" w:rsidRDefault="00975926" w:rsidP="00AB31C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975926" w:rsidRPr="009700AB" w:rsidTr="00DA5F8B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975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Внешний тюнинг автомобиля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D177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975926">
            <w:pPr>
              <w:tabs>
                <w:tab w:val="left" w:pos="2805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Тонировка стекол автомобиля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D177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Элементы внешнего тюнинга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D177D1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975926">
            <w:pPr>
              <w:tabs>
                <w:tab w:val="left" w:pos="1170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Тюнинг тормозной системы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1210C0">
        <w:trPr>
          <w:trHeight w:val="36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Тюнинг сцепления, КПП и ходовой части автомобиля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1210C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97592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Тюнинг колес и шин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75926" w:rsidRPr="009700AB" w:rsidTr="001210C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926" w:rsidRPr="00776607" w:rsidRDefault="00975926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0A6B93" w:rsidRDefault="00975926" w:rsidP="00975926">
            <w:pPr>
              <w:tabs>
                <w:tab w:val="left" w:pos="1155"/>
              </w:tabs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5926">
              <w:rPr>
                <w:rFonts w:ascii="Times New Roman" w:hAnsi="Times New Roman" w:cs="Times New Roman"/>
                <w:sz w:val="28"/>
                <w:szCs w:val="28"/>
              </w:rPr>
              <w:t>Аэрография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2C5321" w:rsidRDefault="00975926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bookmarkStart w:id="0" w:name="_GoBack"/>
            <w:bookmarkEnd w:id="0"/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5926" w:rsidRPr="00776607" w:rsidRDefault="00975926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учебных кабинетов и рабочих мест кабинетов: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«Устройство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- наглядные пособия.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«Техническое обслуживание и ремонт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инструментов, приспособлений;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наглядные пособия.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мастерской и рабочих мест мастерской: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Слесарной: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настольно-сверлильные, заточные и др.;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слесарных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измерительных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 для выполнения слесарных работ.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Токарно-механической: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токарные, фрезерные, сверлильные, заточные, шлифовальные;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наборы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Кузнечно-сварочной: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термического отделения;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сварочное оборудование;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оснастка;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материалы для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- средства индивидуальной защиты.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Демонтажно-монтажной: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и оснастка для производства демонтажно-монтажных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инструменты, приспособления для разборочных и сборочных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стенды для разборки, сборки и регулировки агрегатов и узлов.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лаборатории и рабочих мест лаборатории: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«Двигателей внутреннего сгорания»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двигатели;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«Электрооборудования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«Автомобильных эксплуатационных материалов»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«Технического обслуживания и ремонта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«Технических средств обучения»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компьютеры;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принтер;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сканер;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проектор;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плоттер;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программное обеспечение общего назначения;</w:t>
      </w:r>
    </w:p>
    <w:p w:rsidR="009700AB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ебно-методической документации.</w:t>
      </w:r>
    </w:p>
    <w:p w:rsidR="00C06DBD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51568" w:rsidRPr="00B01D9F" w:rsidRDefault="00B5156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DF5B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A1E0B"/>
    <w:rsid w:val="000A6B93"/>
    <w:rsid w:val="000B40E7"/>
    <w:rsid w:val="00285E7A"/>
    <w:rsid w:val="002C5321"/>
    <w:rsid w:val="0030503C"/>
    <w:rsid w:val="00512341"/>
    <w:rsid w:val="00541067"/>
    <w:rsid w:val="00615098"/>
    <w:rsid w:val="00776607"/>
    <w:rsid w:val="009700AB"/>
    <w:rsid w:val="00975926"/>
    <w:rsid w:val="00AB31C2"/>
    <w:rsid w:val="00B01D9F"/>
    <w:rsid w:val="00B51568"/>
    <w:rsid w:val="00BA0CCB"/>
    <w:rsid w:val="00BD5F3B"/>
    <w:rsid w:val="00C06DBD"/>
    <w:rsid w:val="00C14D87"/>
    <w:rsid w:val="00DD7872"/>
    <w:rsid w:val="00DF5BA3"/>
    <w:rsid w:val="00E27308"/>
    <w:rsid w:val="00F06C2F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C0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0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5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17</cp:revision>
  <dcterms:created xsi:type="dcterms:W3CDTF">2020-05-14T22:20:00Z</dcterms:created>
  <dcterms:modified xsi:type="dcterms:W3CDTF">2020-07-10T10:02:00Z</dcterms:modified>
</cp:coreProperties>
</file>