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3A1" w:rsidRDefault="00C95623" w:rsidP="00C863A1">
      <w:pPr>
        <w:spacing w:line="360" w:lineRule="auto"/>
        <w:rPr>
          <w:rFonts w:asciiTheme="majorBidi" w:hAnsiTheme="majorBidi" w:cstheme="majorBidi"/>
          <w:b/>
          <w:sz w:val="24"/>
          <w:szCs w:val="24"/>
        </w:rPr>
      </w:pPr>
      <w:r>
        <w:rPr>
          <w:rFonts w:eastAsia="Times New Roman"/>
          <w:b/>
          <w:bCs/>
          <w:noProof/>
          <w:sz w:val="28"/>
          <w:szCs w:val="28"/>
        </w:rPr>
        <w:drawing>
          <wp:inline distT="0" distB="0" distL="0" distR="0">
            <wp:extent cx="6100445" cy="8475345"/>
            <wp:effectExtent l="19050" t="0" r="0" b="0"/>
            <wp:docPr id="1" name="Рисунок 1" descr="G:\скан 14\прог доп обр юн авт обсл груз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кан 14\прог доп обр юн авт обсл груз 001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0445" cy="8475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650C6">
        <w:rPr>
          <w:rFonts w:eastAsia="Times New Roman"/>
          <w:b/>
          <w:bCs/>
          <w:sz w:val="28"/>
          <w:szCs w:val="28"/>
        </w:rPr>
        <w:t xml:space="preserve">         </w:t>
      </w:r>
    </w:p>
    <w:p w:rsidR="00C95623" w:rsidRPr="00E769BD" w:rsidRDefault="00C95623" w:rsidP="00C863A1">
      <w:pPr>
        <w:spacing w:line="360" w:lineRule="auto"/>
        <w:rPr>
          <w:sz w:val="28"/>
          <w:szCs w:val="28"/>
        </w:rPr>
      </w:pPr>
    </w:p>
    <w:p w:rsidR="00C95623" w:rsidRDefault="00C95623" w:rsidP="00C863A1">
      <w:pPr>
        <w:spacing w:line="360" w:lineRule="auto"/>
        <w:ind w:left="260"/>
        <w:rPr>
          <w:sz w:val="28"/>
          <w:szCs w:val="28"/>
        </w:rPr>
      </w:pPr>
    </w:p>
    <w:p w:rsidR="00C95623" w:rsidRDefault="00C95623" w:rsidP="00C863A1">
      <w:pPr>
        <w:spacing w:line="360" w:lineRule="auto"/>
        <w:ind w:left="260"/>
        <w:rPr>
          <w:sz w:val="28"/>
          <w:szCs w:val="28"/>
        </w:rPr>
      </w:pPr>
    </w:p>
    <w:p w:rsidR="00C863A1" w:rsidRPr="00C863A1" w:rsidRDefault="00C863A1" w:rsidP="00C863A1">
      <w:pPr>
        <w:spacing w:line="360" w:lineRule="auto"/>
        <w:ind w:left="260"/>
        <w:rPr>
          <w:rFonts w:asciiTheme="majorBidi" w:hAnsiTheme="majorBidi" w:cstheme="majorBidi"/>
          <w:sz w:val="28"/>
          <w:szCs w:val="28"/>
        </w:rPr>
      </w:pPr>
      <w:r w:rsidRPr="00C863A1">
        <w:rPr>
          <w:rFonts w:asciiTheme="majorBidi" w:eastAsia="Times New Roman" w:hAnsiTheme="majorBidi" w:cstheme="majorBidi"/>
          <w:sz w:val="28"/>
          <w:szCs w:val="28"/>
        </w:rPr>
        <w:lastRenderedPageBreak/>
        <w:t xml:space="preserve">Курс </w:t>
      </w:r>
      <w:proofErr w:type="gramStart"/>
      <w:r w:rsidRPr="00C863A1">
        <w:rPr>
          <w:rFonts w:asciiTheme="majorBidi" w:eastAsia="Times New Roman" w:hAnsiTheme="majorBidi" w:cstheme="majorBidi"/>
          <w:sz w:val="28"/>
          <w:szCs w:val="28"/>
        </w:rPr>
        <w:t>обучения по программе</w:t>
      </w:r>
      <w:proofErr w:type="gramEnd"/>
      <w:r w:rsidRPr="00C863A1">
        <w:rPr>
          <w:rFonts w:asciiTheme="majorBidi" w:eastAsia="Times New Roman" w:hAnsiTheme="majorBidi" w:cstheme="majorBidi"/>
          <w:sz w:val="28"/>
          <w:szCs w:val="28"/>
        </w:rPr>
        <w:t xml:space="preserve"> «Юный автомобилист» рассчитан на 1 год.</w:t>
      </w:r>
    </w:p>
    <w:p w:rsidR="00C863A1" w:rsidRPr="00C863A1" w:rsidRDefault="00C863A1" w:rsidP="00C863A1">
      <w:pPr>
        <w:spacing w:line="360" w:lineRule="auto"/>
        <w:rPr>
          <w:rFonts w:asciiTheme="majorBidi" w:hAnsiTheme="majorBidi" w:cstheme="majorBidi"/>
          <w:sz w:val="28"/>
          <w:szCs w:val="28"/>
        </w:rPr>
      </w:pPr>
    </w:p>
    <w:p w:rsidR="00C863A1" w:rsidRPr="00C863A1" w:rsidRDefault="00C863A1" w:rsidP="00C863A1">
      <w:pPr>
        <w:spacing w:line="360" w:lineRule="auto"/>
        <w:ind w:left="260"/>
        <w:rPr>
          <w:rFonts w:asciiTheme="majorBidi" w:hAnsiTheme="majorBidi" w:cstheme="majorBidi"/>
          <w:sz w:val="28"/>
          <w:szCs w:val="28"/>
        </w:rPr>
      </w:pPr>
      <w:r w:rsidRPr="00C863A1">
        <w:rPr>
          <w:rFonts w:asciiTheme="majorBidi" w:eastAsia="Times New Roman" w:hAnsiTheme="majorBidi" w:cstheme="majorBidi"/>
          <w:sz w:val="28"/>
          <w:szCs w:val="28"/>
        </w:rPr>
        <w:t>Всего запланировано на 72 часа. 36 учебных недель.</w:t>
      </w:r>
    </w:p>
    <w:p w:rsidR="00C863A1" w:rsidRPr="00C863A1" w:rsidRDefault="00C863A1" w:rsidP="00C863A1">
      <w:pPr>
        <w:spacing w:line="360" w:lineRule="auto"/>
        <w:ind w:left="260" w:right="280"/>
        <w:rPr>
          <w:rFonts w:asciiTheme="majorBidi" w:hAnsiTheme="majorBidi" w:cstheme="majorBidi"/>
          <w:sz w:val="28"/>
          <w:szCs w:val="28"/>
        </w:rPr>
      </w:pPr>
      <w:r w:rsidRPr="00C863A1">
        <w:rPr>
          <w:rFonts w:asciiTheme="majorBidi" w:eastAsia="Times New Roman" w:hAnsiTheme="majorBidi" w:cstheme="majorBidi"/>
          <w:sz w:val="28"/>
          <w:szCs w:val="28"/>
        </w:rPr>
        <w:t>Занятия проводятся 2 раза в неделю по 1 часу, за месяц составляет 8 часов. Программа составлена для учащихся в возрасте от 13 до 17 лет. Состав учебной группы постоянный 15 человек.</w:t>
      </w:r>
    </w:p>
    <w:p w:rsidR="00C863A1" w:rsidRPr="00C863A1" w:rsidRDefault="00C863A1" w:rsidP="00C863A1">
      <w:pPr>
        <w:spacing w:line="360" w:lineRule="auto"/>
        <w:rPr>
          <w:rFonts w:asciiTheme="majorBidi" w:hAnsiTheme="majorBidi" w:cstheme="majorBidi"/>
          <w:sz w:val="28"/>
          <w:szCs w:val="28"/>
        </w:rPr>
      </w:pPr>
    </w:p>
    <w:p w:rsidR="00C863A1" w:rsidRPr="00C863A1" w:rsidRDefault="00C863A1" w:rsidP="00C863A1">
      <w:pPr>
        <w:spacing w:line="360" w:lineRule="auto"/>
        <w:ind w:left="260" w:right="280"/>
        <w:jc w:val="both"/>
        <w:rPr>
          <w:rFonts w:asciiTheme="majorBidi" w:hAnsiTheme="majorBidi" w:cstheme="majorBidi"/>
          <w:sz w:val="28"/>
          <w:szCs w:val="28"/>
        </w:rPr>
      </w:pPr>
      <w:r w:rsidRPr="00C863A1">
        <w:rPr>
          <w:rFonts w:asciiTheme="majorBidi" w:eastAsia="Times New Roman" w:hAnsiTheme="majorBidi" w:cstheme="majorBidi"/>
          <w:sz w:val="28"/>
          <w:szCs w:val="28"/>
        </w:rPr>
        <w:t>Теоретическое и практическое обучение проходят в оборудованных кабинетах с использованием учебно-методических и учебно-наглядных пособий в соответствии с перечнем учебных материалов для подготовки учащихся.</w:t>
      </w:r>
    </w:p>
    <w:p w:rsidR="00C863A1" w:rsidRPr="00C863A1" w:rsidRDefault="00C863A1" w:rsidP="00C863A1">
      <w:pPr>
        <w:spacing w:line="360" w:lineRule="auto"/>
        <w:rPr>
          <w:rFonts w:asciiTheme="majorBidi" w:hAnsiTheme="majorBidi" w:cstheme="majorBidi"/>
          <w:sz w:val="28"/>
          <w:szCs w:val="28"/>
        </w:rPr>
      </w:pPr>
    </w:p>
    <w:p w:rsidR="00C863A1" w:rsidRPr="00C863A1" w:rsidRDefault="00C863A1" w:rsidP="00C863A1">
      <w:pPr>
        <w:spacing w:line="360" w:lineRule="auto"/>
        <w:ind w:left="260" w:right="280"/>
        <w:jc w:val="both"/>
        <w:rPr>
          <w:rFonts w:asciiTheme="majorBidi" w:hAnsiTheme="majorBidi" w:cstheme="majorBidi"/>
          <w:sz w:val="28"/>
          <w:szCs w:val="28"/>
        </w:rPr>
      </w:pPr>
      <w:r w:rsidRPr="00C863A1">
        <w:rPr>
          <w:rFonts w:asciiTheme="majorBidi" w:eastAsia="Times New Roman" w:hAnsiTheme="majorBidi" w:cstheme="majorBidi"/>
          <w:sz w:val="28"/>
          <w:szCs w:val="28"/>
        </w:rPr>
        <w:t xml:space="preserve">Программа «Юный автомобилист» является модифицированной. </w:t>
      </w:r>
    </w:p>
    <w:p w:rsidR="00C863A1" w:rsidRPr="00C863A1" w:rsidRDefault="00C863A1" w:rsidP="00C863A1">
      <w:pPr>
        <w:spacing w:line="360" w:lineRule="auto"/>
        <w:rPr>
          <w:rFonts w:asciiTheme="majorBidi" w:hAnsiTheme="majorBidi" w:cstheme="majorBidi"/>
          <w:sz w:val="28"/>
          <w:szCs w:val="28"/>
        </w:rPr>
      </w:pPr>
    </w:p>
    <w:p w:rsidR="00C863A1" w:rsidRPr="00C863A1" w:rsidRDefault="00C863A1" w:rsidP="00C863A1">
      <w:pPr>
        <w:spacing w:line="360" w:lineRule="auto"/>
        <w:ind w:left="260" w:right="280"/>
        <w:jc w:val="both"/>
        <w:rPr>
          <w:rFonts w:asciiTheme="majorBidi" w:hAnsiTheme="majorBidi" w:cstheme="majorBidi"/>
          <w:sz w:val="28"/>
          <w:szCs w:val="28"/>
        </w:rPr>
      </w:pPr>
      <w:r w:rsidRPr="00C863A1">
        <w:rPr>
          <w:rFonts w:asciiTheme="majorBidi" w:eastAsia="Times New Roman" w:hAnsiTheme="majorBidi" w:cstheme="majorBidi"/>
          <w:sz w:val="28"/>
          <w:szCs w:val="28"/>
        </w:rPr>
        <w:t>Широкий набор видов деятельности и материалов в программе позволяет не только расширить кругозор учащихся, но и каждому ученику раскрыть свои индивидуальные способности, что, безусловно, окажет благотворное влияние на дальнейшее обучение, будет способствовать осознанному выбору профессии.</w:t>
      </w:r>
    </w:p>
    <w:p w:rsidR="00C863A1" w:rsidRPr="00C863A1" w:rsidRDefault="00C863A1" w:rsidP="00C863A1">
      <w:pPr>
        <w:spacing w:line="360" w:lineRule="auto"/>
        <w:rPr>
          <w:rFonts w:asciiTheme="majorBidi" w:hAnsiTheme="majorBidi" w:cstheme="majorBidi"/>
          <w:sz w:val="28"/>
          <w:szCs w:val="28"/>
        </w:rPr>
      </w:pPr>
    </w:p>
    <w:p w:rsidR="00C863A1" w:rsidRPr="00C863A1" w:rsidRDefault="00C863A1" w:rsidP="00C863A1">
      <w:pPr>
        <w:spacing w:line="360" w:lineRule="auto"/>
        <w:ind w:left="260"/>
        <w:rPr>
          <w:rFonts w:asciiTheme="majorBidi" w:hAnsiTheme="majorBidi" w:cstheme="majorBidi"/>
          <w:sz w:val="28"/>
          <w:szCs w:val="28"/>
        </w:rPr>
      </w:pPr>
      <w:r w:rsidRPr="00C863A1">
        <w:rPr>
          <w:rFonts w:asciiTheme="majorBidi" w:eastAsia="Times New Roman" w:hAnsiTheme="majorBidi" w:cstheme="majorBidi"/>
          <w:sz w:val="28"/>
          <w:szCs w:val="28"/>
        </w:rPr>
        <w:t>Программа состоит из 8 разделов:</w:t>
      </w:r>
    </w:p>
    <w:p w:rsidR="00C863A1" w:rsidRPr="00C863A1" w:rsidRDefault="00C863A1" w:rsidP="00C863A1">
      <w:pPr>
        <w:ind w:left="260" w:right="280"/>
        <w:jc w:val="both"/>
        <w:rPr>
          <w:rFonts w:asciiTheme="majorBidi" w:hAnsiTheme="majorBidi" w:cstheme="majorBidi"/>
          <w:sz w:val="28"/>
          <w:szCs w:val="28"/>
        </w:rPr>
      </w:pPr>
      <w:r w:rsidRPr="00C863A1">
        <w:rPr>
          <w:rFonts w:asciiTheme="majorBidi" w:eastAsia="Times New Roman" w:hAnsiTheme="majorBidi" w:cstheme="majorBidi"/>
          <w:sz w:val="28"/>
          <w:szCs w:val="28"/>
        </w:rPr>
        <w:t>-Введение: инструктаж по технике безопасности, правилам дорожного движения.</w:t>
      </w:r>
    </w:p>
    <w:p w:rsidR="00C863A1" w:rsidRPr="00C863A1" w:rsidRDefault="00C863A1" w:rsidP="00C863A1">
      <w:pPr>
        <w:ind w:left="260"/>
        <w:rPr>
          <w:rFonts w:asciiTheme="majorBidi" w:hAnsiTheme="majorBidi" w:cstheme="majorBidi"/>
          <w:sz w:val="28"/>
          <w:szCs w:val="28"/>
        </w:rPr>
      </w:pPr>
      <w:r w:rsidRPr="00C863A1">
        <w:rPr>
          <w:rFonts w:asciiTheme="majorBidi" w:eastAsia="Times New Roman" w:hAnsiTheme="majorBidi" w:cstheme="majorBidi"/>
          <w:sz w:val="28"/>
          <w:szCs w:val="28"/>
        </w:rPr>
        <w:t>-Основы законодательства в сфере дорожного движения.</w:t>
      </w:r>
    </w:p>
    <w:p w:rsidR="00C863A1" w:rsidRPr="00C863A1" w:rsidRDefault="00C863A1" w:rsidP="00C863A1">
      <w:pPr>
        <w:rPr>
          <w:rFonts w:asciiTheme="majorBidi" w:hAnsiTheme="majorBidi" w:cstheme="majorBidi"/>
          <w:sz w:val="28"/>
          <w:szCs w:val="28"/>
        </w:rPr>
      </w:pPr>
    </w:p>
    <w:p w:rsidR="00C863A1" w:rsidRPr="00C863A1" w:rsidRDefault="00C863A1" w:rsidP="00C863A1">
      <w:pPr>
        <w:ind w:left="260"/>
        <w:rPr>
          <w:rFonts w:asciiTheme="majorBidi" w:hAnsiTheme="majorBidi" w:cstheme="majorBidi"/>
          <w:sz w:val="28"/>
          <w:szCs w:val="28"/>
        </w:rPr>
      </w:pPr>
      <w:r w:rsidRPr="00C863A1">
        <w:rPr>
          <w:rFonts w:asciiTheme="majorBidi" w:eastAsia="Times New Roman" w:hAnsiTheme="majorBidi" w:cstheme="majorBidi"/>
          <w:sz w:val="28"/>
          <w:szCs w:val="28"/>
        </w:rPr>
        <w:t>-Устройство и техническое обслуживание транспортных средств.</w:t>
      </w:r>
    </w:p>
    <w:p w:rsidR="00C863A1" w:rsidRPr="00C863A1" w:rsidRDefault="00C863A1" w:rsidP="00C863A1">
      <w:pPr>
        <w:rPr>
          <w:rFonts w:asciiTheme="majorBidi" w:hAnsiTheme="majorBidi" w:cstheme="majorBidi"/>
          <w:sz w:val="28"/>
          <w:szCs w:val="28"/>
        </w:rPr>
      </w:pPr>
    </w:p>
    <w:p w:rsidR="00C863A1" w:rsidRPr="00C863A1" w:rsidRDefault="00C863A1" w:rsidP="00C863A1">
      <w:pPr>
        <w:ind w:left="260"/>
        <w:rPr>
          <w:rFonts w:asciiTheme="majorBidi" w:hAnsiTheme="majorBidi" w:cstheme="majorBidi"/>
          <w:sz w:val="28"/>
          <w:szCs w:val="28"/>
        </w:rPr>
      </w:pPr>
      <w:r w:rsidRPr="00C863A1">
        <w:rPr>
          <w:rFonts w:asciiTheme="majorBidi" w:eastAsia="Times New Roman" w:hAnsiTheme="majorBidi" w:cstheme="majorBidi"/>
          <w:sz w:val="28"/>
          <w:szCs w:val="28"/>
        </w:rPr>
        <w:t>-Основы безопасности управления транспортным средством.</w:t>
      </w:r>
    </w:p>
    <w:p w:rsidR="00C863A1" w:rsidRPr="00C863A1" w:rsidRDefault="00C863A1" w:rsidP="00C863A1">
      <w:pPr>
        <w:rPr>
          <w:rFonts w:asciiTheme="majorBidi" w:hAnsiTheme="majorBidi" w:cstheme="majorBidi"/>
          <w:sz w:val="28"/>
          <w:szCs w:val="28"/>
        </w:rPr>
      </w:pPr>
    </w:p>
    <w:p w:rsidR="00C863A1" w:rsidRPr="00C863A1" w:rsidRDefault="00C863A1" w:rsidP="00C863A1">
      <w:pPr>
        <w:ind w:left="260"/>
        <w:rPr>
          <w:rFonts w:asciiTheme="majorBidi" w:hAnsiTheme="majorBidi" w:cstheme="majorBidi"/>
          <w:sz w:val="28"/>
          <w:szCs w:val="28"/>
        </w:rPr>
      </w:pPr>
      <w:r w:rsidRPr="00C863A1">
        <w:rPr>
          <w:rFonts w:asciiTheme="majorBidi" w:eastAsia="Times New Roman" w:hAnsiTheme="majorBidi" w:cstheme="majorBidi"/>
          <w:sz w:val="28"/>
          <w:szCs w:val="28"/>
        </w:rPr>
        <w:t>-Транспортная культура.</w:t>
      </w:r>
    </w:p>
    <w:p w:rsidR="00C863A1" w:rsidRPr="00C863A1" w:rsidRDefault="00C863A1" w:rsidP="00C863A1">
      <w:pPr>
        <w:rPr>
          <w:rFonts w:asciiTheme="majorBidi" w:hAnsiTheme="majorBidi" w:cstheme="majorBidi"/>
          <w:sz w:val="28"/>
          <w:szCs w:val="28"/>
        </w:rPr>
      </w:pPr>
    </w:p>
    <w:p w:rsidR="00C863A1" w:rsidRPr="00C863A1" w:rsidRDefault="00C863A1" w:rsidP="00C863A1">
      <w:pPr>
        <w:ind w:left="260"/>
        <w:rPr>
          <w:rFonts w:asciiTheme="majorBidi" w:hAnsiTheme="majorBidi" w:cstheme="majorBidi"/>
          <w:sz w:val="28"/>
          <w:szCs w:val="28"/>
        </w:rPr>
      </w:pPr>
      <w:r w:rsidRPr="00C863A1">
        <w:rPr>
          <w:rFonts w:asciiTheme="majorBidi" w:eastAsia="Times New Roman" w:hAnsiTheme="majorBidi" w:cstheme="majorBidi"/>
          <w:sz w:val="28"/>
          <w:szCs w:val="28"/>
        </w:rPr>
        <w:t>-Оказание медицинской помощи.</w:t>
      </w:r>
    </w:p>
    <w:p w:rsidR="00C863A1" w:rsidRPr="00C863A1" w:rsidRDefault="00C863A1" w:rsidP="00C863A1">
      <w:pPr>
        <w:rPr>
          <w:rFonts w:asciiTheme="majorBidi" w:hAnsiTheme="majorBidi" w:cstheme="majorBidi"/>
          <w:sz w:val="28"/>
          <w:szCs w:val="28"/>
        </w:rPr>
      </w:pPr>
    </w:p>
    <w:p w:rsidR="00C863A1" w:rsidRPr="00C650C6" w:rsidRDefault="00C863A1" w:rsidP="00C650C6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</w:rPr>
        <w:t xml:space="preserve">    </w:t>
      </w:r>
      <w:r w:rsidRPr="00C863A1">
        <w:rPr>
          <w:rFonts w:asciiTheme="majorBidi" w:eastAsia="Times New Roman" w:hAnsiTheme="majorBidi" w:cstheme="majorBidi"/>
          <w:sz w:val="28"/>
          <w:szCs w:val="28"/>
        </w:rPr>
        <w:t xml:space="preserve">-Судейство на соревнованиях по </w:t>
      </w:r>
      <w:proofErr w:type="spellStart"/>
      <w:r w:rsidRPr="00C863A1">
        <w:rPr>
          <w:rFonts w:asciiTheme="majorBidi" w:eastAsia="Times New Roman" w:hAnsiTheme="majorBidi" w:cstheme="majorBidi"/>
          <w:sz w:val="28"/>
          <w:szCs w:val="28"/>
        </w:rPr>
        <w:t>автомногоборью</w:t>
      </w:r>
      <w:proofErr w:type="spellEnd"/>
      <w:r w:rsidRPr="00C863A1">
        <w:rPr>
          <w:rFonts w:asciiTheme="majorBidi" w:eastAsia="Times New Roman" w:hAnsiTheme="majorBidi" w:cstheme="majorBidi"/>
          <w:sz w:val="28"/>
          <w:szCs w:val="28"/>
        </w:rPr>
        <w:t>.</w:t>
      </w:r>
    </w:p>
    <w:p w:rsidR="00C650C6" w:rsidRPr="00C863A1" w:rsidRDefault="00C650C6" w:rsidP="00C650C6">
      <w:pPr>
        <w:spacing w:line="276" w:lineRule="exact"/>
        <w:rPr>
          <w:rFonts w:asciiTheme="majorBidi" w:hAnsiTheme="majorBidi" w:cstheme="majorBidi"/>
          <w:sz w:val="28"/>
          <w:szCs w:val="28"/>
        </w:rPr>
      </w:pPr>
    </w:p>
    <w:p w:rsidR="00C650C6" w:rsidRPr="00C863A1" w:rsidRDefault="00C650C6" w:rsidP="00C650C6">
      <w:pPr>
        <w:ind w:right="-259"/>
        <w:jc w:val="center"/>
        <w:rPr>
          <w:rFonts w:asciiTheme="majorBidi" w:hAnsiTheme="majorBidi" w:cstheme="majorBidi"/>
          <w:sz w:val="28"/>
          <w:szCs w:val="28"/>
        </w:rPr>
      </w:pPr>
      <w:r w:rsidRPr="00C863A1">
        <w:rPr>
          <w:rFonts w:asciiTheme="majorBidi" w:eastAsia="Times New Roman" w:hAnsiTheme="majorBidi" w:cstheme="majorBidi"/>
          <w:sz w:val="28"/>
          <w:szCs w:val="28"/>
        </w:rPr>
        <w:t>СОДЕРЖАНИЕ ПРОГРАММЫ</w:t>
      </w:r>
    </w:p>
    <w:p w:rsidR="00C650C6" w:rsidRPr="00C863A1" w:rsidRDefault="00C650C6" w:rsidP="00C650C6">
      <w:pPr>
        <w:spacing w:line="200" w:lineRule="exact"/>
        <w:rPr>
          <w:rFonts w:asciiTheme="majorBidi" w:hAnsiTheme="majorBidi" w:cstheme="majorBidi"/>
          <w:sz w:val="28"/>
          <w:szCs w:val="28"/>
        </w:rPr>
      </w:pPr>
    </w:p>
    <w:p w:rsidR="00C650C6" w:rsidRPr="00C863A1" w:rsidRDefault="00C650C6" w:rsidP="00C650C6">
      <w:pPr>
        <w:spacing w:line="205" w:lineRule="exact"/>
        <w:rPr>
          <w:rFonts w:asciiTheme="majorBidi" w:hAnsiTheme="majorBidi" w:cstheme="majorBidi"/>
          <w:sz w:val="28"/>
          <w:szCs w:val="28"/>
        </w:rPr>
      </w:pPr>
    </w:p>
    <w:p w:rsidR="00C650C6" w:rsidRPr="00C863A1" w:rsidRDefault="00C650C6" w:rsidP="00C650C6">
      <w:pPr>
        <w:ind w:left="260"/>
        <w:jc w:val="both"/>
        <w:rPr>
          <w:rFonts w:asciiTheme="majorBidi" w:hAnsiTheme="majorBidi" w:cstheme="majorBidi"/>
          <w:sz w:val="28"/>
          <w:szCs w:val="28"/>
        </w:rPr>
      </w:pPr>
      <w:r w:rsidRPr="00C863A1">
        <w:rPr>
          <w:rFonts w:asciiTheme="majorBidi" w:eastAsia="Times New Roman" w:hAnsiTheme="majorBidi" w:cstheme="majorBidi"/>
          <w:sz w:val="28"/>
          <w:szCs w:val="28"/>
        </w:rPr>
        <w:t>Дополнительная общеобразовательная программа «Юный автомобилист» является модифицированной. Она основана на развитие интереса и технических возможностей учащихся во внеурочное время.</w:t>
      </w:r>
    </w:p>
    <w:p w:rsidR="00C650C6" w:rsidRPr="00C863A1" w:rsidRDefault="00C650C6" w:rsidP="00C650C6">
      <w:pPr>
        <w:rPr>
          <w:rFonts w:asciiTheme="majorBidi" w:hAnsiTheme="majorBidi" w:cstheme="majorBidi"/>
          <w:sz w:val="28"/>
          <w:szCs w:val="28"/>
        </w:rPr>
      </w:pPr>
    </w:p>
    <w:p w:rsidR="00C650C6" w:rsidRPr="00C863A1" w:rsidRDefault="00C650C6" w:rsidP="00C650C6">
      <w:pPr>
        <w:ind w:left="260"/>
        <w:jc w:val="both"/>
        <w:rPr>
          <w:rFonts w:asciiTheme="majorBidi" w:hAnsiTheme="majorBidi" w:cstheme="majorBidi"/>
          <w:sz w:val="28"/>
          <w:szCs w:val="28"/>
        </w:rPr>
      </w:pPr>
      <w:r w:rsidRPr="00C863A1">
        <w:rPr>
          <w:rFonts w:asciiTheme="majorBidi" w:eastAsia="Times New Roman" w:hAnsiTheme="majorBidi" w:cstheme="majorBidi"/>
          <w:sz w:val="28"/>
          <w:szCs w:val="28"/>
        </w:rPr>
        <w:t>Программа направлена на формирование знаний у обучающихся на основе теоретических сведений представлений о правилах дорожного движения, о транспортных средствах; знакомство с дорожной культурой.</w:t>
      </w:r>
    </w:p>
    <w:p w:rsidR="00C650C6" w:rsidRPr="00C863A1" w:rsidRDefault="00C650C6" w:rsidP="00C650C6">
      <w:pPr>
        <w:rPr>
          <w:rFonts w:asciiTheme="majorBidi" w:hAnsiTheme="majorBidi" w:cstheme="majorBidi"/>
          <w:sz w:val="28"/>
          <w:szCs w:val="28"/>
        </w:rPr>
      </w:pPr>
    </w:p>
    <w:p w:rsidR="00C650C6" w:rsidRPr="00C863A1" w:rsidRDefault="00C650C6" w:rsidP="00C650C6">
      <w:pPr>
        <w:ind w:left="260" w:right="3440"/>
        <w:rPr>
          <w:rFonts w:asciiTheme="majorBidi" w:hAnsiTheme="majorBidi" w:cstheme="majorBidi"/>
          <w:sz w:val="28"/>
          <w:szCs w:val="28"/>
        </w:rPr>
      </w:pPr>
      <w:r w:rsidRPr="00C863A1">
        <w:rPr>
          <w:rFonts w:asciiTheme="majorBidi" w:eastAsia="Times New Roman" w:hAnsiTheme="majorBidi" w:cstheme="majorBidi"/>
          <w:sz w:val="28"/>
          <w:szCs w:val="28"/>
        </w:rPr>
        <w:t>Раздел I. Вводные занятия: технике безопасности правилам дорожного движения- 2 часа.</w:t>
      </w:r>
    </w:p>
    <w:p w:rsidR="00C650C6" w:rsidRPr="00C863A1" w:rsidRDefault="00C650C6" w:rsidP="00C650C6">
      <w:pPr>
        <w:rPr>
          <w:rFonts w:asciiTheme="majorBidi" w:hAnsiTheme="majorBidi" w:cstheme="majorBidi"/>
          <w:sz w:val="28"/>
          <w:szCs w:val="28"/>
        </w:rPr>
      </w:pPr>
    </w:p>
    <w:p w:rsidR="00C650C6" w:rsidRPr="00C863A1" w:rsidRDefault="00C650C6" w:rsidP="00C650C6">
      <w:pPr>
        <w:ind w:left="260"/>
        <w:rPr>
          <w:rFonts w:asciiTheme="majorBidi" w:hAnsiTheme="majorBidi" w:cstheme="majorBidi"/>
          <w:sz w:val="28"/>
          <w:szCs w:val="28"/>
        </w:rPr>
      </w:pPr>
      <w:r w:rsidRPr="00C863A1">
        <w:rPr>
          <w:rFonts w:asciiTheme="majorBidi" w:eastAsia="Times New Roman" w:hAnsiTheme="majorBidi" w:cstheme="majorBidi"/>
          <w:sz w:val="28"/>
          <w:szCs w:val="28"/>
        </w:rPr>
        <w:t>Цель: Формирование обучаемой группы.</w:t>
      </w:r>
    </w:p>
    <w:p w:rsidR="00C650C6" w:rsidRPr="00C863A1" w:rsidRDefault="00C650C6" w:rsidP="00C650C6">
      <w:pPr>
        <w:rPr>
          <w:rFonts w:asciiTheme="majorBidi" w:hAnsiTheme="majorBidi" w:cstheme="majorBidi"/>
          <w:sz w:val="28"/>
          <w:szCs w:val="28"/>
        </w:rPr>
      </w:pPr>
    </w:p>
    <w:p w:rsidR="00C650C6" w:rsidRPr="00C863A1" w:rsidRDefault="00C650C6" w:rsidP="00C650C6">
      <w:pPr>
        <w:ind w:left="260"/>
        <w:rPr>
          <w:rFonts w:asciiTheme="majorBidi" w:hAnsiTheme="majorBidi" w:cstheme="majorBidi"/>
          <w:sz w:val="28"/>
          <w:szCs w:val="28"/>
        </w:rPr>
      </w:pPr>
      <w:r w:rsidRPr="00C863A1">
        <w:rPr>
          <w:rFonts w:asciiTheme="majorBidi" w:eastAsia="Times New Roman" w:hAnsiTheme="majorBidi" w:cstheme="majorBidi"/>
          <w:sz w:val="28"/>
          <w:szCs w:val="28"/>
        </w:rPr>
        <w:t>Задачи:1. Знакомство с воспитанниками.</w:t>
      </w:r>
    </w:p>
    <w:p w:rsidR="00C650C6" w:rsidRPr="00C863A1" w:rsidRDefault="00C650C6" w:rsidP="00C650C6">
      <w:pPr>
        <w:rPr>
          <w:rFonts w:asciiTheme="majorBidi" w:hAnsiTheme="majorBidi" w:cstheme="majorBidi"/>
          <w:sz w:val="28"/>
          <w:szCs w:val="28"/>
        </w:rPr>
      </w:pPr>
    </w:p>
    <w:p w:rsidR="00C650C6" w:rsidRPr="00C863A1" w:rsidRDefault="00C650C6" w:rsidP="00C650C6">
      <w:pPr>
        <w:ind w:left="260"/>
        <w:rPr>
          <w:rFonts w:asciiTheme="majorBidi" w:hAnsiTheme="majorBidi" w:cstheme="majorBidi"/>
          <w:sz w:val="28"/>
          <w:szCs w:val="28"/>
        </w:rPr>
      </w:pPr>
      <w:r w:rsidRPr="00C863A1">
        <w:rPr>
          <w:rFonts w:asciiTheme="majorBidi" w:eastAsia="Times New Roman" w:hAnsiTheme="majorBidi" w:cstheme="majorBidi"/>
          <w:sz w:val="28"/>
          <w:szCs w:val="28"/>
        </w:rPr>
        <w:t>2. Определение необходимых первоначальных задач.</w:t>
      </w:r>
    </w:p>
    <w:p w:rsidR="00C650C6" w:rsidRPr="00C863A1" w:rsidRDefault="00C650C6" w:rsidP="00C650C6">
      <w:pPr>
        <w:rPr>
          <w:rFonts w:asciiTheme="majorBidi" w:hAnsiTheme="majorBidi" w:cstheme="majorBidi"/>
          <w:sz w:val="28"/>
          <w:szCs w:val="28"/>
        </w:rPr>
      </w:pPr>
    </w:p>
    <w:p w:rsidR="00C650C6" w:rsidRPr="00C863A1" w:rsidRDefault="00C650C6" w:rsidP="00C650C6">
      <w:pPr>
        <w:ind w:left="260"/>
        <w:rPr>
          <w:rFonts w:asciiTheme="majorBidi" w:hAnsiTheme="majorBidi" w:cstheme="majorBidi"/>
          <w:sz w:val="28"/>
          <w:szCs w:val="28"/>
        </w:rPr>
      </w:pPr>
      <w:r w:rsidRPr="00C863A1">
        <w:rPr>
          <w:rFonts w:asciiTheme="majorBidi" w:eastAsia="Times New Roman" w:hAnsiTheme="majorBidi" w:cstheme="majorBidi"/>
          <w:sz w:val="28"/>
          <w:szCs w:val="28"/>
        </w:rPr>
        <w:t>Теория: Введение в курс по изучению правил техники безопасности в учебном кабинете.</w:t>
      </w:r>
    </w:p>
    <w:p w:rsidR="00C650C6" w:rsidRPr="00C863A1" w:rsidRDefault="00C650C6" w:rsidP="00C650C6">
      <w:pPr>
        <w:rPr>
          <w:rFonts w:asciiTheme="majorBidi" w:hAnsiTheme="majorBidi" w:cstheme="majorBidi"/>
          <w:sz w:val="28"/>
          <w:szCs w:val="28"/>
        </w:rPr>
      </w:pPr>
    </w:p>
    <w:p w:rsidR="00C650C6" w:rsidRPr="00C863A1" w:rsidRDefault="00C650C6" w:rsidP="00C650C6">
      <w:pPr>
        <w:ind w:left="260"/>
        <w:rPr>
          <w:rFonts w:asciiTheme="majorBidi" w:hAnsiTheme="majorBidi" w:cstheme="majorBidi"/>
          <w:sz w:val="28"/>
          <w:szCs w:val="28"/>
        </w:rPr>
      </w:pPr>
      <w:r w:rsidRPr="00C863A1">
        <w:rPr>
          <w:rFonts w:asciiTheme="majorBidi" w:eastAsia="Times New Roman" w:hAnsiTheme="majorBidi" w:cstheme="majorBidi"/>
          <w:sz w:val="28"/>
          <w:szCs w:val="28"/>
        </w:rPr>
        <w:t>Практика:</w:t>
      </w:r>
    </w:p>
    <w:p w:rsidR="00C650C6" w:rsidRPr="00C863A1" w:rsidRDefault="00C650C6" w:rsidP="00C650C6">
      <w:pPr>
        <w:rPr>
          <w:rFonts w:asciiTheme="majorBidi" w:hAnsiTheme="majorBidi" w:cstheme="majorBidi"/>
          <w:sz w:val="28"/>
          <w:szCs w:val="28"/>
        </w:rPr>
      </w:pPr>
    </w:p>
    <w:p w:rsidR="00C650C6" w:rsidRPr="00C863A1" w:rsidRDefault="00C650C6" w:rsidP="00C650C6">
      <w:pPr>
        <w:ind w:left="260"/>
        <w:rPr>
          <w:rFonts w:asciiTheme="majorBidi" w:hAnsiTheme="majorBidi" w:cstheme="majorBidi"/>
          <w:sz w:val="28"/>
          <w:szCs w:val="28"/>
        </w:rPr>
      </w:pPr>
      <w:r w:rsidRPr="00C863A1">
        <w:rPr>
          <w:rFonts w:asciiTheme="majorBidi" w:eastAsia="Times New Roman" w:hAnsiTheme="majorBidi" w:cstheme="majorBidi"/>
          <w:sz w:val="28"/>
          <w:szCs w:val="28"/>
        </w:rPr>
        <w:t xml:space="preserve">- Установление личных доброжелательных отношений с </w:t>
      </w:r>
      <w:proofErr w:type="gramStart"/>
      <w:r w:rsidRPr="00C863A1">
        <w:rPr>
          <w:rFonts w:asciiTheme="majorBidi" w:eastAsia="Times New Roman" w:hAnsiTheme="majorBidi" w:cstheme="majorBidi"/>
          <w:sz w:val="28"/>
          <w:szCs w:val="28"/>
        </w:rPr>
        <w:t>обучаемыми</w:t>
      </w:r>
      <w:proofErr w:type="gramEnd"/>
      <w:r w:rsidRPr="00C863A1">
        <w:rPr>
          <w:rFonts w:asciiTheme="majorBidi" w:eastAsia="Times New Roman" w:hAnsiTheme="majorBidi" w:cstheme="majorBidi"/>
          <w:sz w:val="28"/>
          <w:szCs w:val="28"/>
        </w:rPr>
        <w:t>.</w:t>
      </w:r>
    </w:p>
    <w:p w:rsidR="00C650C6" w:rsidRPr="00C863A1" w:rsidRDefault="00C650C6" w:rsidP="00C650C6">
      <w:pPr>
        <w:rPr>
          <w:rFonts w:asciiTheme="majorBidi" w:hAnsiTheme="majorBidi" w:cstheme="majorBidi"/>
          <w:sz w:val="28"/>
          <w:szCs w:val="28"/>
        </w:rPr>
      </w:pPr>
    </w:p>
    <w:p w:rsidR="00C650C6" w:rsidRPr="00C863A1" w:rsidRDefault="00C650C6" w:rsidP="00C650C6">
      <w:pPr>
        <w:ind w:left="260"/>
        <w:rPr>
          <w:rFonts w:asciiTheme="majorBidi" w:hAnsiTheme="majorBidi" w:cstheme="majorBidi"/>
          <w:sz w:val="28"/>
          <w:szCs w:val="28"/>
        </w:rPr>
      </w:pPr>
      <w:r w:rsidRPr="00C863A1">
        <w:rPr>
          <w:rFonts w:asciiTheme="majorBidi" w:eastAsia="Times New Roman" w:hAnsiTheme="majorBidi" w:cstheme="majorBidi"/>
          <w:sz w:val="28"/>
          <w:szCs w:val="28"/>
        </w:rPr>
        <w:t xml:space="preserve">- Запись в журнал данных </w:t>
      </w:r>
      <w:proofErr w:type="gramStart"/>
      <w:r w:rsidRPr="00C863A1">
        <w:rPr>
          <w:rFonts w:asciiTheme="majorBidi" w:eastAsia="Times New Roman" w:hAnsiTheme="majorBidi" w:cstheme="majorBidi"/>
          <w:sz w:val="28"/>
          <w:szCs w:val="28"/>
        </w:rPr>
        <w:t>об</w:t>
      </w:r>
      <w:proofErr w:type="gramEnd"/>
      <w:r w:rsidRPr="00C863A1">
        <w:rPr>
          <w:rFonts w:asciiTheme="majorBidi" w:eastAsia="Times New Roman" w:hAnsiTheme="majorBidi" w:cstheme="majorBidi"/>
          <w:sz w:val="28"/>
          <w:szCs w:val="28"/>
        </w:rPr>
        <w:t xml:space="preserve"> обучаемых.</w:t>
      </w:r>
    </w:p>
    <w:p w:rsidR="00C650C6" w:rsidRPr="00C863A1" w:rsidRDefault="00C650C6" w:rsidP="00C650C6">
      <w:pPr>
        <w:rPr>
          <w:rFonts w:asciiTheme="majorBidi" w:hAnsiTheme="majorBidi" w:cstheme="majorBidi"/>
          <w:sz w:val="28"/>
          <w:szCs w:val="28"/>
        </w:rPr>
      </w:pPr>
    </w:p>
    <w:p w:rsidR="00C650C6" w:rsidRPr="00C863A1" w:rsidRDefault="00C650C6" w:rsidP="00C650C6">
      <w:pPr>
        <w:ind w:left="260"/>
        <w:rPr>
          <w:rFonts w:asciiTheme="majorBidi" w:hAnsiTheme="majorBidi" w:cstheme="majorBidi"/>
          <w:sz w:val="28"/>
          <w:szCs w:val="28"/>
        </w:rPr>
      </w:pPr>
      <w:r w:rsidRPr="00C863A1">
        <w:rPr>
          <w:rFonts w:asciiTheme="majorBidi" w:eastAsia="Times New Roman" w:hAnsiTheme="majorBidi" w:cstheme="majorBidi"/>
          <w:sz w:val="28"/>
          <w:szCs w:val="28"/>
        </w:rPr>
        <w:t>- Ознакомление с расписанием и местом занятий.</w:t>
      </w:r>
    </w:p>
    <w:p w:rsidR="00C650C6" w:rsidRPr="00C863A1" w:rsidRDefault="00C650C6" w:rsidP="00C650C6">
      <w:pPr>
        <w:rPr>
          <w:rFonts w:asciiTheme="majorBidi" w:hAnsiTheme="majorBidi" w:cstheme="majorBidi"/>
          <w:sz w:val="28"/>
          <w:szCs w:val="28"/>
        </w:rPr>
      </w:pPr>
    </w:p>
    <w:p w:rsidR="00C650C6" w:rsidRPr="00C863A1" w:rsidRDefault="00C650C6" w:rsidP="00C650C6">
      <w:pPr>
        <w:ind w:left="260"/>
        <w:rPr>
          <w:rFonts w:asciiTheme="majorBidi" w:hAnsiTheme="majorBidi" w:cstheme="majorBidi"/>
          <w:sz w:val="28"/>
          <w:szCs w:val="28"/>
        </w:rPr>
      </w:pPr>
      <w:r w:rsidRPr="00C863A1">
        <w:rPr>
          <w:rFonts w:asciiTheme="majorBidi" w:eastAsia="Times New Roman" w:hAnsiTheme="majorBidi" w:cstheme="majorBidi"/>
          <w:sz w:val="28"/>
          <w:szCs w:val="28"/>
        </w:rPr>
        <w:t>- Ознакомление с программой по изучению техники безопасности в кабинете.</w:t>
      </w:r>
    </w:p>
    <w:p w:rsidR="00C650C6" w:rsidRPr="00C863A1" w:rsidRDefault="00C650C6" w:rsidP="00C650C6">
      <w:pPr>
        <w:rPr>
          <w:rFonts w:asciiTheme="majorBidi" w:hAnsiTheme="majorBidi" w:cstheme="majorBidi"/>
          <w:sz w:val="28"/>
          <w:szCs w:val="28"/>
        </w:rPr>
      </w:pPr>
    </w:p>
    <w:p w:rsidR="00C650C6" w:rsidRPr="00C863A1" w:rsidRDefault="00C650C6" w:rsidP="00C650C6">
      <w:pPr>
        <w:ind w:left="260"/>
        <w:rPr>
          <w:rFonts w:asciiTheme="majorBidi" w:hAnsiTheme="majorBidi" w:cstheme="majorBidi"/>
          <w:sz w:val="28"/>
          <w:szCs w:val="28"/>
        </w:rPr>
      </w:pPr>
      <w:r w:rsidRPr="00C863A1">
        <w:rPr>
          <w:rFonts w:asciiTheme="majorBidi" w:eastAsia="Times New Roman" w:hAnsiTheme="majorBidi" w:cstheme="majorBidi"/>
          <w:sz w:val="28"/>
          <w:szCs w:val="28"/>
        </w:rPr>
        <w:t>-Ознакомление с правилами дорожного движения</w:t>
      </w:r>
    </w:p>
    <w:p w:rsidR="00C650C6" w:rsidRPr="00C863A1" w:rsidRDefault="00C650C6" w:rsidP="00C650C6">
      <w:pPr>
        <w:rPr>
          <w:rFonts w:asciiTheme="majorBidi" w:hAnsiTheme="majorBidi" w:cstheme="majorBidi"/>
          <w:sz w:val="28"/>
          <w:szCs w:val="28"/>
        </w:rPr>
      </w:pPr>
    </w:p>
    <w:p w:rsidR="00C650C6" w:rsidRPr="00C863A1" w:rsidRDefault="00C650C6" w:rsidP="00C650C6">
      <w:pPr>
        <w:ind w:left="260"/>
        <w:rPr>
          <w:rFonts w:asciiTheme="majorBidi" w:hAnsiTheme="majorBidi" w:cstheme="majorBidi"/>
          <w:sz w:val="28"/>
          <w:szCs w:val="28"/>
        </w:rPr>
      </w:pPr>
      <w:r w:rsidRPr="00C863A1">
        <w:rPr>
          <w:rFonts w:asciiTheme="majorBidi" w:eastAsia="Times New Roman" w:hAnsiTheme="majorBidi" w:cstheme="majorBidi"/>
          <w:sz w:val="28"/>
          <w:szCs w:val="28"/>
        </w:rPr>
        <w:t>Оборудование: Иллюстрации, фотоальбомы, видеозаписи, плакаты, а также</w:t>
      </w:r>
    </w:p>
    <w:p w:rsidR="00C650C6" w:rsidRPr="00C863A1" w:rsidRDefault="00C650C6" w:rsidP="00C650C6">
      <w:pPr>
        <w:rPr>
          <w:rFonts w:asciiTheme="majorBidi" w:hAnsiTheme="majorBidi" w:cstheme="majorBidi"/>
          <w:sz w:val="28"/>
          <w:szCs w:val="28"/>
        </w:rPr>
      </w:pPr>
    </w:p>
    <w:p w:rsidR="00C650C6" w:rsidRPr="00C863A1" w:rsidRDefault="00C650C6" w:rsidP="00C650C6">
      <w:pPr>
        <w:ind w:left="260"/>
        <w:rPr>
          <w:rFonts w:asciiTheme="majorBidi" w:hAnsiTheme="majorBidi" w:cstheme="majorBidi"/>
          <w:sz w:val="28"/>
          <w:szCs w:val="28"/>
        </w:rPr>
      </w:pPr>
      <w:r w:rsidRPr="00C863A1">
        <w:rPr>
          <w:rFonts w:asciiTheme="majorBidi" w:eastAsia="Times New Roman" w:hAnsiTheme="majorBidi" w:cstheme="majorBidi"/>
          <w:sz w:val="28"/>
          <w:szCs w:val="28"/>
        </w:rPr>
        <w:t>другие различные методические пособия и литература.</w:t>
      </w:r>
    </w:p>
    <w:p w:rsidR="00C650C6" w:rsidRPr="00C863A1" w:rsidRDefault="00C650C6" w:rsidP="00C650C6">
      <w:pPr>
        <w:rPr>
          <w:rFonts w:asciiTheme="majorBidi" w:hAnsiTheme="majorBidi" w:cstheme="majorBidi"/>
          <w:sz w:val="28"/>
          <w:szCs w:val="28"/>
        </w:rPr>
      </w:pPr>
    </w:p>
    <w:p w:rsidR="00C650C6" w:rsidRPr="00C863A1" w:rsidRDefault="00C650C6" w:rsidP="00C650C6">
      <w:pPr>
        <w:ind w:left="260"/>
        <w:rPr>
          <w:rFonts w:asciiTheme="majorBidi" w:hAnsiTheme="majorBidi" w:cstheme="majorBidi"/>
          <w:sz w:val="28"/>
          <w:szCs w:val="28"/>
        </w:rPr>
      </w:pPr>
      <w:r w:rsidRPr="00C863A1">
        <w:rPr>
          <w:rFonts w:asciiTheme="majorBidi" w:eastAsia="Times New Roman" w:hAnsiTheme="majorBidi" w:cstheme="majorBidi"/>
          <w:sz w:val="28"/>
          <w:szCs w:val="28"/>
        </w:rPr>
        <w:t>Методы и формы подачи материала:</w:t>
      </w:r>
    </w:p>
    <w:p w:rsidR="00C650C6" w:rsidRPr="00C863A1" w:rsidRDefault="00C650C6" w:rsidP="00C650C6">
      <w:pPr>
        <w:rPr>
          <w:rFonts w:asciiTheme="majorBidi" w:hAnsiTheme="majorBidi" w:cstheme="majorBidi"/>
          <w:sz w:val="28"/>
          <w:szCs w:val="28"/>
        </w:rPr>
      </w:pPr>
    </w:p>
    <w:p w:rsidR="00C650C6" w:rsidRPr="00C863A1" w:rsidRDefault="00C650C6" w:rsidP="00C650C6">
      <w:pPr>
        <w:ind w:left="260"/>
        <w:rPr>
          <w:rFonts w:asciiTheme="majorBidi" w:hAnsiTheme="majorBidi" w:cstheme="majorBidi"/>
          <w:sz w:val="28"/>
          <w:szCs w:val="28"/>
        </w:rPr>
      </w:pPr>
      <w:r w:rsidRPr="00C863A1">
        <w:rPr>
          <w:rFonts w:asciiTheme="majorBidi" w:eastAsia="Times New Roman" w:hAnsiTheme="majorBidi" w:cstheme="majorBidi"/>
          <w:sz w:val="28"/>
          <w:szCs w:val="28"/>
        </w:rPr>
        <w:t>1. Словесный метод:</w:t>
      </w:r>
    </w:p>
    <w:p w:rsidR="00C650C6" w:rsidRPr="00C863A1" w:rsidRDefault="00C650C6" w:rsidP="00C650C6">
      <w:pPr>
        <w:rPr>
          <w:rFonts w:asciiTheme="majorBidi" w:hAnsiTheme="majorBidi" w:cstheme="majorBidi"/>
          <w:sz w:val="28"/>
          <w:szCs w:val="28"/>
        </w:rPr>
      </w:pPr>
    </w:p>
    <w:p w:rsidR="00C650C6" w:rsidRPr="00C863A1" w:rsidRDefault="00C650C6" w:rsidP="00C650C6">
      <w:pPr>
        <w:ind w:left="260"/>
        <w:rPr>
          <w:rFonts w:asciiTheme="majorBidi" w:hAnsiTheme="majorBidi" w:cstheme="majorBidi"/>
          <w:sz w:val="28"/>
          <w:szCs w:val="28"/>
        </w:rPr>
      </w:pPr>
      <w:r w:rsidRPr="00C863A1">
        <w:rPr>
          <w:rFonts w:asciiTheme="majorBidi" w:eastAsia="Times New Roman" w:hAnsiTheme="majorBidi" w:cstheme="majorBidi"/>
          <w:sz w:val="28"/>
          <w:szCs w:val="28"/>
        </w:rPr>
        <w:t>- рассказ;</w:t>
      </w:r>
    </w:p>
    <w:p w:rsidR="00C650C6" w:rsidRPr="00C863A1" w:rsidRDefault="00C650C6" w:rsidP="00C650C6">
      <w:pPr>
        <w:rPr>
          <w:rFonts w:asciiTheme="majorBidi" w:hAnsiTheme="majorBidi" w:cstheme="majorBidi"/>
          <w:sz w:val="28"/>
          <w:szCs w:val="28"/>
        </w:rPr>
      </w:pPr>
    </w:p>
    <w:p w:rsidR="00C650C6" w:rsidRPr="00C863A1" w:rsidRDefault="00C650C6" w:rsidP="00C650C6">
      <w:pPr>
        <w:ind w:left="260"/>
        <w:rPr>
          <w:rFonts w:asciiTheme="majorBidi" w:hAnsiTheme="majorBidi" w:cstheme="majorBidi"/>
          <w:sz w:val="28"/>
          <w:szCs w:val="28"/>
        </w:rPr>
      </w:pPr>
      <w:r w:rsidRPr="00C863A1">
        <w:rPr>
          <w:rFonts w:asciiTheme="majorBidi" w:eastAsia="Times New Roman" w:hAnsiTheme="majorBidi" w:cstheme="majorBidi"/>
          <w:sz w:val="28"/>
          <w:szCs w:val="28"/>
        </w:rPr>
        <w:t>- беседа;</w:t>
      </w:r>
    </w:p>
    <w:p w:rsidR="00C650C6" w:rsidRPr="00C863A1" w:rsidRDefault="00C650C6" w:rsidP="00C650C6">
      <w:pPr>
        <w:rPr>
          <w:rFonts w:asciiTheme="majorBidi" w:hAnsiTheme="majorBidi" w:cstheme="majorBidi"/>
          <w:sz w:val="28"/>
          <w:szCs w:val="28"/>
        </w:rPr>
      </w:pPr>
    </w:p>
    <w:p w:rsidR="00C650C6" w:rsidRPr="00C863A1" w:rsidRDefault="00C650C6" w:rsidP="00C650C6">
      <w:pPr>
        <w:ind w:left="260"/>
        <w:rPr>
          <w:rFonts w:asciiTheme="majorBidi" w:hAnsiTheme="majorBidi" w:cstheme="majorBidi"/>
          <w:sz w:val="28"/>
          <w:szCs w:val="28"/>
        </w:rPr>
      </w:pPr>
      <w:r w:rsidRPr="00C863A1">
        <w:rPr>
          <w:rFonts w:asciiTheme="majorBidi" w:eastAsia="Times New Roman" w:hAnsiTheme="majorBidi" w:cstheme="majorBidi"/>
          <w:sz w:val="28"/>
          <w:szCs w:val="28"/>
        </w:rPr>
        <w:t>2. Наглядный метод:</w:t>
      </w:r>
    </w:p>
    <w:p w:rsidR="00C650C6" w:rsidRPr="00C863A1" w:rsidRDefault="00C650C6" w:rsidP="00C650C6">
      <w:pPr>
        <w:rPr>
          <w:rFonts w:asciiTheme="majorBidi" w:hAnsiTheme="majorBidi" w:cstheme="majorBidi"/>
          <w:sz w:val="28"/>
          <w:szCs w:val="28"/>
        </w:rPr>
      </w:pPr>
    </w:p>
    <w:p w:rsidR="00C650C6" w:rsidRPr="00C863A1" w:rsidRDefault="00C650C6" w:rsidP="00C650C6">
      <w:pPr>
        <w:ind w:left="260"/>
        <w:rPr>
          <w:rFonts w:asciiTheme="majorBidi" w:hAnsiTheme="majorBidi" w:cstheme="majorBidi"/>
          <w:sz w:val="28"/>
          <w:szCs w:val="28"/>
        </w:rPr>
      </w:pPr>
      <w:r w:rsidRPr="00C863A1">
        <w:rPr>
          <w:rFonts w:asciiTheme="majorBidi" w:eastAsia="Times New Roman" w:hAnsiTheme="majorBidi" w:cstheme="majorBidi"/>
          <w:sz w:val="28"/>
          <w:szCs w:val="28"/>
        </w:rPr>
        <w:lastRenderedPageBreak/>
        <w:t>- показ учебных фильмов и видеозаписей.</w:t>
      </w:r>
    </w:p>
    <w:p w:rsidR="00C650C6" w:rsidRPr="00C863A1" w:rsidRDefault="00C650C6" w:rsidP="00C650C6">
      <w:pPr>
        <w:rPr>
          <w:rFonts w:asciiTheme="majorBidi" w:hAnsiTheme="majorBidi" w:cstheme="majorBidi"/>
          <w:sz w:val="28"/>
          <w:szCs w:val="28"/>
        </w:rPr>
      </w:pPr>
    </w:p>
    <w:p w:rsidR="00C650C6" w:rsidRPr="00C863A1" w:rsidRDefault="00C650C6" w:rsidP="00C650C6">
      <w:pPr>
        <w:ind w:left="260" w:right="2860"/>
        <w:rPr>
          <w:rFonts w:asciiTheme="majorBidi" w:hAnsiTheme="majorBidi" w:cstheme="majorBidi"/>
          <w:sz w:val="28"/>
          <w:szCs w:val="28"/>
        </w:rPr>
      </w:pPr>
      <w:r w:rsidRPr="00C863A1">
        <w:rPr>
          <w:rFonts w:asciiTheme="majorBidi" w:eastAsia="Times New Roman" w:hAnsiTheme="majorBidi" w:cstheme="majorBidi"/>
          <w:sz w:val="28"/>
          <w:szCs w:val="28"/>
        </w:rPr>
        <w:t>- показ видеофильмов и прослушивание аудиозаписей Виды и способы работы с детьми:</w:t>
      </w:r>
    </w:p>
    <w:p w:rsidR="00C650C6" w:rsidRPr="00C863A1" w:rsidRDefault="00C650C6" w:rsidP="00C650C6">
      <w:pPr>
        <w:rPr>
          <w:rFonts w:asciiTheme="majorBidi" w:hAnsiTheme="majorBidi" w:cstheme="majorBidi"/>
          <w:sz w:val="28"/>
          <w:szCs w:val="28"/>
        </w:rPr>
      </w:pPr>
    </w:p>
    <w:p w:rsidR="00C650C6" w:rsidRPr="00C863A1" w:rsidRDefault="00C650C6" w:rsidP="00C650C6">
      <w:pPr>
        <w:ind w:left="260"/>
        <w:rPr>
          <w:rFonts w:asciiTheme="majorBidi" w:hAnsiTheme="majorBidi" w:cstheme="majorBidi"/>
          <w:sz w:val="28"/>
          <w:szCs w:val="28"/>
        </w:rPr>
      </w:pPr>
      <w:r w:rsidRPr="00C863A1">
        <w:rPr>
          <w:rFonts w:asciiTheme="majorBidi" w:eastAsia="Times New Roman" w:hAnsiTheme="majorBidi" w:cstheme="majorBidi"/>
          <w:sz w:val="28"/>
          <w:szCs w:val="28"/>
        </w:rPr>
        <w:t>- инструктаж;</w:t>
      </w:r>
    </w:p>
    <w:p w:rsidR="00C650C6" w:rsidRPr="00C863A1" w:rsidRDefault="00C650C6" w:rsidP="00C650C6">
      <w:pPr>
        <w:rPr>
          <w:rFonts w:asciiTheme="majorBidi" w:hAnsiTheme="majorBidi" w:cstheme="majorBidi"/>
          <w:sz w:val="28"/>
          <w:szCs w:val="28"/>
        </w:rPr>
      </w:pPr>
    </w:p>
    <w:p w:rsidR="00C650C6" w:rsidRPr="00C863A1" w:rsidRDefault="00C650C6" w:rsidP="00C650C6">
      <w:pPr>
        <w:ind w:left="260"/>
        <w:rPr>
          <w:rFonts w:asciiTheme="majorBidi" w:hAnsiTheme="majorBidi" w:cstheme="majorBidi"/>
          <w:sz w:val="28"/>
          <w:szCs w:val="28"/>
        </w:rPr>
      </w:pPr>
      <w:r w:rsidRPr="00C863A1">
        <w:rPr>
          <w:rFonts w:asciiTheme="majorBidi" w:eastAsia="Times New Roman" w:hAnsiTheme="majorBidi" w:cstheme="majorBidi"/>
          <w:sz w:val="28"/>
          <w:szCs w:val="28"/>
        </w:rPr>
        <w:t>- фронтальная работа.</w:t>
      </w:r>
    </w:p>
    <w:p w:rsidR="00C650C6" w:rsidRPr="00C863A1" w:rsidRDefault="00C650C6" w:rsidP="00C650C6">
      <w:pPr>
        <w:rPr>
          <w:rFonts w:asciiTheme="majorBidi" w:hAnsiTheme="majorBidi" w:cstheme="majorBidi"/>
          <w:sz w:val="28"/>
          <w:szCs w:val="28"/>
        </w:rPr>
      </w:pPr>
    </w:p>
    <w:p w:rsidR="00C650C6" w:rsidRPr="00C863A1" w:rsidRDefault="00C650C6" w:rsidP="00C650C6">
      <w:pPr>
        <w:ind w:left="260"/>
        <w:rPr>
          <w:rFonts w:asciiTheme="majorBidi" w:hAnsiTheme="majorBidi" w:cstheme="majorBidi"/>
          <w:sz w:val="28"/>
          <w:szCs w:val="28"/>
        </w:rPr>
      </w:pPr>
      <w:r w:rsidRPr="00C863A1">
        <w:rPr>
          <w:rFonts w:asciiTheme="majorBidi" w:eastAsia="Times New Roman" w:hAnsiTheme="majorBidi" w:cstheme="majorBidi"/>
          <w:sz w:val="28"/>
          <w:szCs w:val="28"/>
        </w:rPr>
        <w:t>Знания, умения, навыки:</w:t>
      </w:r>
    </w:p>
    <w:p w:rsidR="00C650C6" w:rsidRPr="00C863A1" w:rsidRDefault="00C650C6" w:rsidP="00C650C6">
      <w:pPr>
        <w:rPr>
          <w:rFonts w:asciiTheme="majorBidi" w:hAnsiTheme="majorBidi" w:cstheme="majorBidi"/>
          <w:sz w:val="28"/>
          <w:szCs w:val="28"/>
        </w:rPr>
      </w:pPr>
    </w:p>
    <w:p w:rsidR="00C650C6" w:rsidRPr="00C863A1" w:rsidRDefault="00C650C6" w:rsidP="00C650C6">
      <w:pPr>
        <w:ind w:left="260"/>
        <w:rPr>
          <w:rFonts w:asciiTheme="majorBidi" w:hAnsiTheme="majorBidi" w:cstheme="majorBidi"/>
          <w:sz w:val="28"/>
          <w:szCs w:val="28"/>
        </w:rPr>
      </w:pPr>
      <w:r w:rsidRPr="00C863A1">
        <w:rPr>
          <w:rFonts w:asciiTheme="majorBidi" w:eastAsia="Times New Roman" w:hAnsiTheme="majorBidi" w:cstheme="majorBidi"/>
          <w:sz w:val="28"/>
          <w:szCs w:val="28"/>
        </w:rPr>
        <w:t>- Знание о форме, месте и расписании занятий</w:t>
      </w:r>
    </w:p>
    <w:p w:rsidR="00C650C6" w:rsidRPr="00C863A1" w:rsidRDefault="00C650C6" w:rsidP="00C650C6">
      <w:pPr>
        <w:rPr>
          <w:rFonts w:asciiTheme="majorBidi" w:hAnsiTheme="majorBidi" w:cstheme="majorBidi"/>
          <w:sz w:val="28"/>
          <w:szCs w:val="28"/>
        </w:rPr>
      </w:pPr>
    </w:p>
    <w:p w:rsidR="00C650C6" w:rsidRPr="00C863A1" w:rsidRDefault="00C650C6" w:rsidP="00C650C6">
      <w:pPr>
        <w:ind w:left="260"/>
        <w:rPr>
          <w:rFonts w:asciiTheme="majorBidi" w:hAnsiTheme="majorBidi" w:cstheme="majorBidi"/>
          <w:sz w:val="28"/>
          <w:szCs w:val="28"/>
        </w:rPr>
      </w:pPr>
      <w:r w:rsidRPr="00C863A1">
        <w:rPr>
          <w:rFonts w:asciiTheme="majorBidi" w:eastAsia="Times New Roman" w:hAnsiTheme="majorBidi" w:cstheme="majorBidi"/>
          <w:sz w:val="28"/>
          <w:szCs w:val="28"/>
        </w:rPr>
        <w:t>- Формирование умений, навыков соблюдения учебной дисциплины.</w:t>
      </w:r>
    </w:p>
    <w:p w:rsidR="00C650C6" w:rsidRPr="00C863A1" w:rsidRDefault="00C650C6" w:rsidP="00C650C6">
      <w:pPr>
        <w:rPr>
          <w:rFonts w:asciiTheme="majorBidi" w:hAnsiTheme="majorBidi" w:cstheme="majorBidi"/>
          <w:sz w:val="28"/>
          <w:szCs w:val="28"/>
        </w:rPr>
      </w:pPr>
    </w:p>
    <w:p w:rsidR="00C650C6" w:rsidRPr="00C863A1" w:rsidRDefault="00C650C6" w:rsidP="00C650C6">
      <w:pPr>
        <w:ind w:left="260" w:right="2720"/>
        <w:rPr>
          <w:rFonts w:asciiTheme="majorBidi" w:hAnsiTheme="majorBidi" w:cstheme="majorBidi"/>
          <w:sz w:val="28"/>
          <w:szCs w:val="28"/>
        </w:rPr>
      </w:pPr>
      <w:r w:rsidRPr="00C863A1">
        <w:rPr>
          <w:rFonts w:asciiTheme="majorBidi" w:eastAsia="Times New Roman" w:hAnsiTheme="majorBidi" w:cstheme="majorBidi"/>
          <w:sz w:val="28"/>
          <w:szCs w:val="28"/>
        </w:rPr>
        <w:t>Раздел 1. ОСНОВЫ ЗАКОНОДАТЕЛЬСТВА В СФЕРЕ ДОРОЖНОГО ДВИЖЕНИЯ -12 часов Введение. Обзор законодательных актов</w:t>
      </w:r>
    </w:p>
    <w:p w:rsidR="00C650C6" w:rsidRPr="00C863A1" w:rsidRDefault="00C650C6" w:rsidP="00C650C6">
      <w:pPr>
        <w:rPr>
          <w:rFonts w:asciiTheme="majorBidi" w:hAnsiTheme="majorBidi" w:cstheme="majorBidi"/>
          <w:sz w:val="28"/>
          <w:szCs w:val="28"/>
        </w:rPr>
      </w:pPr>
    </w:p>
    <w:p w:rsidR="00C650C6" w:rsidRPr="00C863A1" w:rsidRDefault="00C650C6" w:rsidP="00C650C6">
      <w:pPr>
        <w:ind w:left="260"/>
        <w:jc w:val="both"/>
        <w:rPr>
          <w:rFonts w:asciiTheme="majorBidi" w:hAnsiTheme="majorBidi" w:cstheme="majorBidi"/>
          <w:sz w:val="28"/>
          <w:szCs w:val="28"/>
        </w:rPr>
      </w:pPr>
      <w:r w:rsidRPr="00C863A1">
        <w:rPr>
          <w:rFonts w:asciiTheme="majorBidi" w:eastAsia="Times New Roman" w:hAnsiTheme="majorBidi" w:cstheme="majorBidi"/>
          <w:sz w:val="28"/>
          <w:szCs w:val="28"/>
        </w:rPr>
        <w:t>Закон о безопасности дорожного движения, Правила дорожного движения, Кодекс об административных правонарушениях, Уголовный кодекс, Гражданский кодекс, Закон об охране окружающей среды, Закон об обязательном страховании гражданской ответственности (ОСАГО).</w:t>
      </w:r>
    </w:p>
    <w:p w:rsidR="00C650C6" w:rsidRPr="00C863A1" w:rsidRDefault="00C650C6" w:rsidP="00C650C6">
      <w:pPr>
        <w:rPr>
          <w:rFonts w:asciiTheme="majorBidi" w:hAnsiTheme="majorBidi" w:cstheme="majorBidi"/>
          <w:sz w:val="28"/>
          <w:szCs w:val="28"/>
        </w:rPr>
      </w:pPr>
    </w:p>
    <w:p w:rsidR="00C650C6" w:rsidRPr="00C863A1" w:rsidRDefault="00C650C6" w:rsidP="00C650C6">
      <w:pPr>
        <w:ind w:left="260"/>
        <w:rPr>
          <w:rFonts w:asciiTheme="majorBidi" w:hAnsiTheme="majorBidi" w:cstheme="majorBidi"/>
          <w:sz w:val="28"/>
          <w:szCs w:val="28"/>
        </w:rPr>
      </w:pPr>
      <w:r w:rsidRPr="00C863A1">
        <w:rPr>
          <w:rFonts w:asciiTheme="majorBidi" w:eastAsia="Times New Roman" w:hAnsiTheme="majorBidi" w:cstheme="majorBidi"/>
          <w:sz w:val="28"/>
          <w:szCs w:val="28"/>
        </w:rPr>
        <w:t>ПРАВИЛА ДОРОЖНОГО ДВИЖЕНИЯ</w:t>
      </w:r>
    </w:p>
    <w:p w:rsidR="00C650C6" w:rsidRPr="00C863A1" w:rsidRDefault="00C650C6" w:rsidP="00C650C6">
      <w:pPr>
        <w:rPr>
          <w:rFonts w:asciiTheme="majorBidi" w:hAnsiTheme="majorBidi" w:cstheme="majorBidi"/>
          <w:sz w:val="28"/>
          <w:szCs w:val="28"/>
        </w:rPr>
      </w:pPr>
    </w:p>
    <w:p w:rsidR="00C650C6" w:rsidRPr="00C863A1" w:rsidRDefault="00C650C6" w:rsidP="00C650C6">
      <w:pPr>
        <w:ind w:left="260"/>
        <w:jc w:val="both"/>
        <w:rPr>
          <w:rFonts w:asciiTheme="majorBidi" w:hAnsiTheme="majorBidi" w:cstheme="majorBidi"/>
          <w:sz w:val="28"/>
          <w:szCs w:val="28"/>
        </w:rPr>
      </w:pPr>
      <w:r w:rsidRPr="00C863A1">
        <w:rPr>
          <w:rFonts w:asciiTheme="majorBidi" w:eastAsia="Times New Roman" w:hAnsiTheme="majorBidi" w:cstheme="majorBidi"/>
          <w:sz w:val="28"/>
          <w:szCs w:val="28"/>
        </w:rPr>
        <w:t>Тема 1. Общие положения. Основные понятия и термины. Обязанности водителей, пешеходов и пассажиров.</w:t>
      </w:r>
    </w:p>
    <w:p w:rsidR="00C650C6" w:rsidRPr="00C863A1" w:rsidRDefault="00C650C6" w:rsidP="00C650C6">
      <w:pPr>
        <w:rPr>
          <w:rFonts w:asciiTheme="majorBidi" w:hAnsiTheme="majorBidi" w:cstheme="majorBidi"/>
          <w:sz w:val="28"/>
          <w:szCs w:val="28"/>
        </w:rPr>
      </w:pPr>
    </w:p>
    <w:p w:rsidR="00C650C6" w:rsidRPr="00C863A1" w:rsidRDefault="00C650C6" w:rsidP="00C650C6">
      <w:pPr>
        <w:ind w:left="260"/>
        <w:jc w:val="both"/>
        <w:rPr>
          <w:rFonts w:asciiTheme="majorBidi" w:hAnsiTheme="majorBidi" w:cstheme="majorBidi"/>
          <w:sz w:val="28"/>
          <w:szCs w:val="28"/>
        </w:rPr>
      </w:pPr>
      <w:r w:rsidRPr="00C863A1">
        <w:rPr>
          <w:rFonts w:asciiTheme="majorBidi" w:eastAsia="Times New Roman" w:hAnsiTheme="majorBidi" w:cstheme="majorBidi"/>
          <w:sz w:val="28"/>
          <w:szCs w:val="28"/>
        </w:rPr>
        <w:t>Значение Правил в обеспечении порядка и безопасности дорожного движения. Общая структура Правил. Основные понятия и термины, содержащиеся в Правилах.</w:t>
      </w:r>
    </w:p>
    <w:p w:rsidR="00C650C6" w:rsidRPr="00C863A1" w:rsidRDefault="00C650C6" w:rsidP="00C650C6">
      <w:pPr>
        <w:rPr>
          <w:rFonts w:asciiTheme="majorBidi" w:hAnsiTheme="majorBidi" w:cstheme="majorBidi"/>
          <w:sz w:val="28"/>
          <w:szCs w:val="28"/>
        </w:rPr>
      </w:pPr>
    </w:p>
    <w:p w:rsidR="00C650C6" w:rsidRPr="00C863A1" w:rsidRDefault="00C650C6" w:rsidP="00C650C6">
      <w:pPr>
        <w:ind w:left="260"/>
        <w:jc w:val="both"/>
        <w:rPr>
          <w:rFonts w:asciiTheme="majorBidi" w:hAnsiTheme="majorBidi" w:cstheme="majorBidi"/>
          <w:sz w:val="28"/>
          <w:szCs w:val="28"/>
        </w:rPr>
      </w:pPr>
      <w:r w:rsidRPr="00C863A1">
        <w:rPr>
          <w:rFonts w:asciiTheme="majorBidi" w:eastAsia="Times New Roman" w:hAnsiTheme="majorBidi" w:cstheme="majorBidi"/>
          <w:sz w:val="28"/>
          <w:szCs w:val="28"/>
        </w:rPr>
        <w:t>Обязанности участников дорожного движения. Порядок ввода ограничений в дорожном движении.</w:t>
      </w:r>
    </w:p>
    <w:p w:rsidR="00C650C6" w:rsidRPr="00C863A1" w:rsidRDefault="00C650C6" w:rsidP="00C650C6">
      <w:pPr>
        <w:rPr>
          <w:rFonts w:asciiTheme="majorBidi" w:hAnsiTheme="majorBidi" w:cstheme="majorBidi"/>
          <w:sz w:val="28"/>
          <w:szCs w:val="28"/>
        </w:rPr>
      </w:pPr>
    </w:p>
    <w:p w:rsidR="00C650C6" w:rsidRPr="00C863A1" w:rsidRDefault="00C650C6" w:rsidP="00C650C6">
      <w:pPr>
        <w:ind w:left="260"/>
        <w:jc w:val="both"/>
        <w:rPr>
          <w:rFonts w:asciiTheme="majorBidi" w:hAnsiTheme="majorBidi" w:cstheme="majorBidi"/>
          <w:sz w:val="28"/>
          <w:szCs w:val="28"/>
        </w:rPr>
      </w:pPr>
      <w:r w:rsidRPr="00C863A1">
        <w:rPr>
          <w:rFonts w:asciiTheme="majorBidi" w:eastAsia="Times New Roman" w:hAnsiTheme="majorBidi" w:cstheme="majorBidi"/>
          <w:sz w:val="28"/>
          <w:szCs w:val="28"/>
        </w:rPr>
        <w:t>Документы, которые водитель механического транспортного средства обязан иметь при себе и передавать для проверки сотрудникам милиции.</w:t>
      </w:r>
    </w:p>
    <w:p w:rsidR="00C650C6" w:rsidRPr="00C863A1" w:rsidRDefault="00C650C6" w:rsidP="00C650C6">
      <w:pPr>
        <w:rPr>
          <w:rFonts w:asciiTheme="majorBidi" w:hAnsiTheme="majorBidi" w:cstheme="majorBidi"/>
          <w:sz w:val="28"/>
          <w:szCs w:val="28"/>
        </w:rPr>
      </w:pPr>
    </w:p>
    <w:p w:rsidR="00C650C6" w:rsidRPr="00C863A1" w:rsidRDefault="00C650C6" w:rsidP="00C650C6">
      <w:pPr>
        <w:ind w:left="260"/>
        <w:rPr>
          <w:rFonts w:asciiTheme="majorBidi" w:hAnsiTheme="majorBidi" w:cstheme="majorBidi"/>
          <w:sz w:val="28"/>
          <w:szCs w:val="28"/>
        </w:rPr>
      </w:pPr>
      <w:r w:rsidRPr="00C863A1">
        <w:rPr>
          <w:rFonts w:asciiTheme="majorBidi" w:eastAsia="Times New Roman" w:hAnsiTheme="majorBidi" w:cstheme="majorBidi"/>
          <w:sz w:val="28"/>
          <w:szCs w:val="28"/>
        </w:rPr>
        <w:t>Порядок предоставления транспортных средств должностным лицам.</w:t>
      </w:r>
    </w:p>
    <w:p w:rsidR="00C650C6" w:rsidRPr="00C863A1" w:rsidRDefault="00C650C6" w:rsidP="00C650C6">
      <w:pPr>
        <w:rPr>
          <w:rFonts w:asciiTheme="majorBidi" w:hAnsiTheme="majorBidi" w:cstheme="majorBidi"/>
          <w:sz w:val="28"/>
          <w:szCs w:val="28"/>
        </w:rPr>
      </w:pPr>
    </w:p>
    <w:p w:rsidR="00C650C6" w:rsidRPr="00C863A1" w:rsidRDefault="00C650C6" w:rsidP="00C650C6">
      <w:pPr>
        <w:ind w:left="260"/>
        <w:jc w:val="both"/>
        <w:rPr>
          <w:rFonts w:asciiTheme="majorBidi" w:hAnsiTheme="majorBidi" w:cstheme="majorBidi"/>
          <w:sz w:val="28"/>
          <w:szCs w:val="28"/>
        </w:rPr>
      </w:pPr>
      <w:r w:rsidRPr="00C863A1">
        <w:rPr>
          <w:rFonts w:asciiTheme="majorBidi" w:eastAsia="Times New Roman" w:hAnsiTheme="majorBidi" w:cstheme="majorBidi"/>
          <w:sz w:val="28"/>
          <w:szCs w:val="28"/>
        </w:rPr>
        <w:t>Права и обязанности водителей транспортных средств, движущихся с включенным проблесковым маячком синего цвета и специальным звуковым сигналом. Обязанности других водителей по обеспечению безопасности движения специальных транспортных средств.</w:t>
      </w:r>
    </w:p>
    <w:p w:rsidR="00C650C6" w:rsidRPr="00C863A1" w:rsidRDefault="00C650C6" w:rsidP="00C650C6">
      <w:pPr>
        <w:rPr>
          <w:rFonts w:asciiTheme="majorBidi" w:hAnsiTheme="majorBidi" w:cstheme="majorBidi"/>
          <w:sz w:val="28"/>
          <w:szCs w:val="28"/>
        </w:rPr>
      </w:pPr>
    </w:p>
    <w:p w:rsidR="00C650C6" w:rsidRPr="00C863A1" w:rsidRDefault="00C650C6" w:rsidP="00C650C6">
      <w:pPr>
        <w:ind w:left="260"/>
        <w:jc w:val="both"/>
        <w:rPr>
          <w:rFonts w:asciiTheme="majorBidi" w:hAnsiTheme="majorBidi" w:cstheme="majorBidi"/>
          <w:sz w:val="28"/>
          <w:szCs w:val="28"/>
        </w:rPr>
      </w:pPr>
      <w:r w:rsidRPr="00C863A1">
        <w:rPr>
          <w:rFonts w:asciiTheme="majorBidi" w:eastAsia="Times New Roman" w:hAnsiTheme="majorBidi" w:cstheme="majorBidi"/>
          <w:sz w:val="28"/>
          <w:szCs w:val="28"/>
        </w:rPr>
        <w:lastRenderedPageBreak/>
        <w:t>Обязанности водителей, причастных к дорожно-транспортному происшествию. Обязанности пешеходов и пассажиров по обеспечению безопасности дорожного движения.</w:t>
      </w:r>
    </w:p>
    <w:p w:rsidR="00C650C6" w:rsidRPr="00C863A1" w:rsidRDefault="00C650C6" w:rsidP="00C650C6">
      <w:pPr>
        <w:rPr>
          <w:rFonts w:asciiTheme="majorBidi" w:hAnsiTheme="majorBidi" w:cstheme="majorBidi"/>
          <w:sz w:val="28"/>
          <w:szCs w:val="28"/>
        </w:rPr>
      </w:pPr>
    </w:p>
    <w:p w:rsidR="00C650C6" w:rsidRPr="00C863A1" w:rsidRDefault="00C650C6" w:rsidP="00C650C6">
      <w:pPr>
        <w:ind w:left="260"/>
        <w:rPr>
          <w:rFonts w:asciiTheme="majorBidi" w:hAnsiTheme="majorBidi" w:cstheme="majorBidi"/>
          <w:sz w:val="28"/>
          <w:szCs w:val="28"/>
        </w:rPr>
      </w:pPr>
      <w:r w:rsidRPr="00C863A1">
        <w:rPr>
          <w:rFonts w:asciiTheme="majorBidi" w:eastAsia="Times New Roman" w:hAnsiTheme="majorBidi" w:cstheme="majorBidi"/>
          <w:sz w:val="28"/>
          <w:szCs w:val="28"/>
        </w:rPr>
        <w:t>Тема 2. Дорожные знаки.</w:t>
      </w:r>
    </w:p>
    <w:p w:rsidR="00C650C6" w:rsidRPr="00C863A1" w:rsidRDefault="00C650C6" w:rsidP="00C650C6">
      <w:pPr>
        <w:rPr>
          <w:rFonts w:asciiTheme="majorBidi" w:hAnsiTheme="majorBidi" w:cstheme="majorBidi"/>
          <w:sz w:val="28"/>
          <w:szCs w:val="28"/>
        </w:rPr>
      </w:pPr>
    </w:p>
    <w:p w:rsidR="00C863A1" w:rsidRPr="00C863A1" w:rsidRDefault="00C650C6" w:rsidP="00C650C6">
      <w:pPr>
        <w:spacing w:line="360" w:lineRule="auto"/>
        <w:ind w:left="260" w:firstLine="708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C863A1">
        <w:rPr>
          <w:rFonts w:asciiTheme="majorBidi" w:eastAsia="Times New Roman" w:hAnsiTheme="majorBidi" w:cstheme="majorBidi"/>
          <w:sz w:val="28"/>
          <w:szCs w:val="28"/>
        </w:rPr>
        <w:t>Значение дорожных знаков в общей системе организации дорожного движения. Классификация дорожных знаков. Требования к расстановке знаков. Дублирующие, повторные и временные знаки</w:t>
      </w:r>
    </w:p>
    <w:p w:rsidR="00C650C6" w:rsidRDefault="00C650C6" w:rsidP="00C863A1">
      <w:pPr>
        <w:rPr>
          <w:rFonts w:asciiTheme="majorBidi" w:hAnsiTheme="majorBidi" w:cstheme="majorBidi"/>
          <w:sz w:val="28"/>
          <w:szCs w:val="28"/>
        </w:rPr>
      </w:pPr>
    </w:p>
    <w:p w:rsidR="00C650C6" w:rsidRPr="00C650C6" w:rsidRDefault="00C650C6" w:rsidP="00C650C6">
      <w:pPr>
        <w:rPr>
          <w:rFonts w:asciiTheme="majorBidi" w:hAnsiTheme="majorBidi" w:cstheme="majorBidi"/>
          <w:sz w:val="28"/>
          <w:szCs w:val="28"/>
        </w:rPr>
      </w:pPr>
    </w:p>
    <w:p w:rsidR="00C650C6" w:rsidRPr="00C863A1" w:rsidRDefault="00C650C6" w:rsidP="00C650C6">
      <w:pPr>
        <w:ind w:left="260"/>
        <w:jc w:val="both"/>
        <w:rPr>
          <w:rFonts w:asciiTheme="majorBidi" w:hAnsiTheme="majorBidi" w:cstheme="majorBidi"/>
          <w:sz w:val="28"/>
          <w:szCs w:val="28"/>
        </w:rPr>
      </w:pPr>
      <w:r w:rsidRPr="00C863A1">
        <w:rPr>
          <w:rFonts w:asciiTheme="majorBidi" w:eastAsia="Times New Roman" w:hAnsiTheme="majorBidi" w:cstheme="majorBidi"/>
          <w:sz w:val="28"/>
          <w:szCs w:val="28"/>
        </w:rPr>
        <w:t>Предупреждающие знаки. Назначение. Общий признак предупреждения. Правила установки предупреждающих знаков. Название и назначение каждого знака. Действия водителя при приближении к опасному участку дороги, обозначенному соответствующим предупреждающим знаком.</w:t>
      </w:r>
    </w:p>
    <w:p w:rsidR="00C650C6" w:rsidRPr="00C863A1" w:rsidRDefault="00C650C6" w:rsidP="00C650C6">
      <w:pPr>
        <w:rPr>
          <w:rFonts w:asciiTheme="majorBidi" w:hAnsiTheme="majorBidi" w:cstheme="majorBidi"/>
          <w:sz w:val="28"/>
          <w:szCs w:val="28"/>
        </w:rPr>
      </w:pPr>
    </w:p>
    <w:p w:rsidR="00C650C6" w:rsidRPr="00C863A1" w:rsidRDefault="00C650C6" w:rsidP="00C650C6">
      <w:pPr>
        <w:ind w:left="260"/>
        <w:rPr>
          <w:rFonts w:asciiTheme="majorBidi" w:hAnsiTheme="majorBidi" w:cstheme="majorBidi"/>
          <w:sz w:val="28"/>
          <w:szCs w:val="28"/>
        </w:rPr>
      </w:pPr>
      <w:r w:rsidRPr="00C863A1">
        <w:rPr>
          <w:rFonts w:asciiTheme="majorBidi" w:eastAsia="Times New Roman" w:hAnsiTheme="majorBidi" w:cstheme="majorBidi"/>
          <w:sz w:val="28"/>
          <w:szCs w:val="28"/>
        </w:rPr>
        <w:t>Знаки приоритета. Назначение. Название и место установки каждого знака. Действия водителей в соответствии с требованиями знаков приоритета. Запрещающие знаки. Назначение. Общий признак запрещения. Название, назначение и место установки каждого знака. Действия водителей в соответствии с требованиями запрещающих знаков. Исключения. Права водителей с ограниченными физическими возможностями и водителей, перевозящих таких лиц. Зона действия запрещающих знаков. Предписывающие знаки. Назначение. Общий признак предписания. Название, назначение и место установки каждого знака. Действия водителей в соответствии с требованиями предписывающих знаков. Исключения. Знаки особых предписаний. Назначение, общие признаки. Название, назначение и место установки каждого знака.</w:t>
      </w:r>
    </w:p>
    <w:p w:rsidR="00C650C6" w:rsidRPr="00C863A1" w:rsidRDefault="00C650C6" w:rsidP="00C650C6">
      <w:pPr>
        <w:rPr>
          <w:rFonts w:asciiTheme="majorBidi" w:hAnsiTheme="majorBidi" w:cstheme="majorBidi"/>
          <w:sz w:val="28"/>
          <w:szCs w:val="28"/>
        </w:rPr>
      </w:pPr>
    </w:p>
    <w:p w:rsidR="00C650C6" w:rsidRPr="00C863A1" w:rsidRDefault="00C650C6" w:rsidP="00C650C6">
      <w:pPr>
        <w:ind w:left="260"/>
        <w:jc w:val="both"/>
        <w:rPr>
          <w:rFonts w:asciiTheme="majorBidi" w:hAnsiTheme="majorBidi" w:cstheme="majorBidi"/>
          <w:sz w:val="28"/>
          <w:szCs w:val="28"/>
        </w:rPr>
      </w:pPr>
      <w:r w:rsidRPr="00C863A1">
        <w:rPr>
          <w:rFonts w:asciiTheme="majorBidi" w:eastAsia="Times New Roman" w:hAnsiTheme="majorBidi" w:cstheme="majorBidi"/>
          <w:sz w:val="28"/>
          <w:szCs w:val="28"/>
        </w:rPr>
        <w:t>Информационные знаки. Назначение. Общие признаки знаков. Название, назначение и место установки каждого знака. Действия водителей в соответствии с требованиями знаков, которые вводят определенные режимы движения.</w:t>
      </w:r>
    </w:p>
    <w:p w:rsidR="00C650C6" w:rsidRPr="00C863A1" w:rsidRDefault="00C650C6" w:rsidP="00C650C6">
      <w:pPr>
        <w:rPr>
          <w:rFonts w:asciiTheme="majorBidi" w:hAnsiTheme="majorBidi" w:cstheme="majorBidi"/>
          <w:sz w:val="28"/>
          <w:szCs w:val="28"/>
        </w:rPr>
      </w:pPr>
    </w:p>
    <w:p w:rsidR="00C650C6" w:rsidRPr="00C863A1" w:rsidRDefault="00C650C6" w:rsidP="00C650C6">
      <w:pPr>
        <w:ind w:left="260"/>
        <w:rPr>
          <w:rFonts w:asciiTheme="majorBidi" w:hAnsiTheme="majorBidi" w:cstheme="majorBidi"/>
          <w:sz w:val="28"/>
          <w:szCs w:val="28"/>
        </w:rPr>
      </w:pPr>
      <w:r w:rsidRPr="00C863A1">
        <w:rPr>
          <w:rFonts w:asciiTheme="majorBidi" w:eastAsia="Times New Roman" w:hAnsiTheme="majorBidi" w:cstheme="majorBidi"/>
          <w:sz w:val="28"/>
          <w:szCs w:val="28"/>
        </w:rPr>
        <w:t>Знаки сервиса. Назначение. Название и место установки.</w:t>
      </w:r>
    </w:p>
    <w:p w:rsidR="00C650C6" w:rsidRPr="00C863A1" w:rsidRDefault="00C650C6" w:rsidP="00C650C6">
      <w:pPr>
        <w:rPr>
          <w:rFonts w:asciiTheme="majorBidi" w:hAnsiTheme="majorBidi" w:cstheme="majorBidi"/>
          <w:sz w:val="28"/>
          <w:szCs w:val="28"/>
        </w:rPr>
      </w:pPr>
    </w:p>
    <w:p w:rsidR="00C650C6" w:rsidRPr="00C863A1" w:rsidRDefault="00C650C6" w:rsidP="00C650C6">
      <w:pPr>
        <w:ind w:left="260"/>
        <w:jc w:val="both"/>
        <w:rPr>
          <w:rFonts w:asciiTheme="majorBidi" w:hAnsiTheme="majorBidi" w:cstheme="majorBidi"/>
          <w:sz w:val="28"/>
          <w:szCs w:val="28"/>
        </w:rPr>
      </w:pPr>
      <w:r w:rsidRPr="00C863A1">
        <w:rPr>
          <w:rFonts w:asciiTheme="majorBidi" w:eastAsia="Times New Roman" w:hAnsiTheme="majorBidi" w:cstheme="majorBidi"/>
          <w:sz w:val="28"/>
          <w:szCs w:val="28"/>
        </w:rPr>
        <w:t>Знаки дополнительной информации (таблички). Назначение. Название и размещение каждого знака.</w:t>
      </w:r>
    </w:p>
    <w:p w:rsidR="00C650C6" w:rsidRPr="00C863A1" w:rsidRDefault="00C650C6" w:rsidP="00C650C6">
      <w:pPr>
        <w:rPr>
          <w:rFonts w:asciiTheme="majorBidi" w:hAnsiTheme="majorBidi" w:cstheme="majorBidi"/>
          <w:sz w:val="28"/>
          <w:szCs w:val="28"/>
        </w:rPr>
      </w:pPr>
    </w:p>
    <w:p w:rsidR="00C650C6" w:rsidRPr="00C863A1" w:rsidRDefault="00C650C6" w:rsidP="00C650C6">
      <w:pPr>
        <w:ind w:left="260"/>
        <w:rPr>
          <w:rFonts w:asciiTheme="majorBidi" w:hAnsiTheme="majorBidi" w:cstheme="majorBidi"/>
          <w:sz w:val="28"/>
          <w:szCs w:val="28"/>
        </w:rPr>
      </w:pPr>
      <w:r w:rsidRPr="00C863A1">
        <w:rPr>
          <w:rFonts w:asciiTheme="majorBidi" w:eastAsia="Times New Roman" w:hAnsiTheme="majorBidi" w:cstheme="majorBidi"/>
          <w:sz w:val="28"/>
          <w:szCs w:val="28"/>
        </w:rPr>
        <w:t>Тема 3. Дорожная разметка и ее характеристики.</w:t>
      </w:r>
    </w:p>
    <w:p w:rsidR="00C650C6" w:rsidRPr="00C863A1" w:rsidRDefault="00C650C6" w:rsidP="00C650C6">
      <w:pPr>
        <w:rPr>
          <w:rFonts w:asciiTheme="majorBidi" w:hAnsiTheme="majorBidi" w:cstheme="majorBidi"/>
          <w:sz w:val="28"/>
          <w:szCs w:val="28"/>
        </w:rPr>
      </w:pPr>
    </w:p>
    <w:p w:rsidR="00C650C6" w:rsidRPr="00C863A1" w:rsidRDefault="00C650C6" w:rsidP="00C650C6">
      <w:pPr>
        <w:ind w:left="260"/>
        <w:jc w:val="both"/>
        <w:rPr>
          <w:rFonts w:asciiTheme="majorBidi" w:hAnsiTheme="majorBidi" w:cstheme="majorBidi"/>
          <w:sz w:val="28"/>
          <w:szCs w:val="28"/>
        </w:rPr>
      </w:pPr>
      <w:r w:rsidRPr="00C863A1">
        <w:rPr>
          <w:rFonts w:asciiTheme="majorBidi" w:eastAsia="Times New Roman" w:hAnsiTheme="majorBidi" w:cstheme="majorBidi"/>
          <w:sz w:val="28"/>
          <w:szCs w:val="28"/>
        </w:rPr>
        <w:t>Значение разметки в общей организации дорожного движения, классификация разметки.</w:t>
      </w:r>
    </w:p>
    <w:p w:rsidR="00C650C6" w:rsidRPr="00C863A1" w:rsidRDefault="00C650C6" w:rsidP="00C650C6">
      <w:pPr>
        <w:rPr>
          <w:rFonts w:asciiTheme="majorBidi" w:hAnsiTheme="majorBidi" w:cstheme="majorBidi"/>
          <w:sz w:val="28"/>
          <w:szCs w:val="28"/>
        </w:rPr>
      </w:pPr>
    </w:p>
    <w:p w:rsidR="00C650C6" w:rsidRPr="00C863A1" w:rsidRDefault="00C650C6" w:rsidP="00C650C6">
      <w:pPr>
        <w:ind w:left="260"/>
        <w:jc w:val="both"/>
        <w:rPr>
          <w:rFonts w:asciiTheme="majorBidi" w:hAnsiTheme="majorBidi" w:cstheme="majorBidi"/>
          <w:sz w:val="28"/>
          <w:szCs w:val="28"/>
        </w:rPr>
      </w:pPr>
      <w:r w:rsidRPr="00C863A1">
        <w:rPr>
          <w:rFonts w:asciiTheme="majorBidi" w:eastAsia="Times New Roman" w:hAnsiTheme="majorBidi" w:cstheme="majorBidi"/>
          <w:sz w:val="28"/>
          <w:szCs w:val="28"/>
        </w:rPr>
        <w:lastRenderedPageBreak/>
        <w:t>Горизонтальная разметка. Назначение. Цвет и условия применения каждого вида горизонтальной разметки. Действия водителей в соответствии с требованиями горизонтальной разметки.</w:t>
      </w:r>
    </w:p>
    <w:p w:rsidR="00C650C6" w:rsidRPr="00C863A1" w:rsidRDefault="00C650C6" w:rsidP="00C650C6">
      <w:pPr>
        <w:rPr>
          <w:rFonts w:asciiTheme="majorBidi" w:hAnsiTheme="majorBidi" w:cstheme="majorBidi"/>
          <w:sz w:val="28"/>
          <w:szCs w:val="28"/>
        </w:rPr>
      </w:pPr>
    </w:p>
    <w:p w:rsidR="00C650C6" w:rsidRPr="00C863A1" w:rsidRDefault="00C650C6" w:rsidP="00C650C6">
      <w:pPr>
        <w:ind w:left="260"/>
        <w:jc w:val="both"/>
        <w:rPr>
          <w:rFonts w:asciiTheme="majorBidi" w:hAnsiTheme="majorBidi" w:cstheme="majorBidi"/>
          <w:sz w:val="28"/>
          <w:szCs w:val="28"/>
        </w:rPr>
      </w:pPr>
      <w:r w:rsidRPr="00C863A1">
        <w:rPr>
          <w:rFonts w:asciiTheme="majorBidi" w:eastAsia="Times New Roman" w:hAnsiTheme="majorBidi" w:cstheme="majorBidi"/>
          <w:sz w:val="28"/>
          <w:szCs w:val="28"/>
        </w:rPr>
        <w:t>Вертикальная разметка. Назначение. Цвет и условия применения каждого вида вертикальной разметки.</w:t>
      </w:r>
    </w:p>
    <w:p w:rsidR="00C650C6" w:rsidRPr="00C863A1" w:rsidRDefault="00C650C6" w:rsidP="00C650C6">
      <w:pPr>
        <w:rPr>
          <w:rFonts w:asciiTheme="majorBidi" w:hAnsiTheme="majorBidi" w:cstheme="majorBidi"/>
          <w:sz w:val="28"/>
          <w:szCs w:val="28"/>
        </w:rPr>
      </w:pPr>
    </w:p>
    <w:p w:rsidR="00C650C6" w:rsidRPr="00C863A1" w:rsidRDefault="00C650C6" w:rsidP="00C650C6">
      <w:pPr>
        <w:ind w:left="260"/>
        <w:rPr>
          <w:rFonts w:asciiTheme="majorBidi" w:hAnsiTheme="majorBidi" w:cstheme="majorBidi"/>
          <w:sz w:val="28"/>
          <w:szCs w:val="28"/>
        </w:rPr>
      </w:pPr>
      <w:r w:rsidRPr="00C863A1">
        <w:rPr>
          <w:rFonts w:asciiTheme="majorBidi" w:eastAsia="Times New Roman" w:hAnsiTheme="majorBidi" w:cstheme="majorBidi"/>
          <w:sz w:val="28"/>
          <w:szCs w:val="28"/>
        </w:rPr>
        <w:t>Практическое занятие по темам 1-3 (4 часа)</w:t>
      </w:r>
    </w:p>
    <w:p w:rsidR="00C650C6" w:rsidRPr="00C863A1" w:rsidRDefault="00C650C6" w:rsidP="00C650C6">
      <w:pPr>
        <w:rPr>
          <w:rFonts w:asciiTheme="majorBidi" w:hAnsiTheme="majorBidi" w:cstheme="majorBidi"/>
          <w:sz w:val="28"/>
          <w:szCs w:val="28"/>
        </w:rPr>
      </w:pPr>
    </w:p>
    <w:p w:rsidR="00C650C6" w:rsidRPr="00C863A1" w:rsidRDefault="00C650C6" w:rsidP="00C650C6">
      <w:pPr>
        <w:ind w:left="260"/>
        <w:jc w:val="both"/>
        <w:rPr>
          <w:rFonts w:asciiTheme="majorBidi" w:hAnsiTheme="majorBidi" w:cstheme="majorBidi"/>
          <w:sz w:val="28"/>
          <w:szCs w:val="28"/>
        </w:rPr>
      </w:pPr>
      <w:r w:rsidRPr="00C863A1">
        <w:rPr>
          <w:rFonts w:asciiTheme="majorBidi" w:eastAsia="Times New Roman" w:hAnsiTheme="majorBidi" w:cstheme="majorBidi"/>
          <w:sz w:val="28"/>
          <w:szCs w:val="28"/>
        </w:rPr>
        <w:t>Решение комплексных задач. Разбор типичных дорожно-транспортных ситуаций с использованием технических средств обучения, макетов, стендов и т.д. Формирование умений руководствоватьс</w:t>
      </w:r>
      <w:r>
        <w:rPr>
          <w:rFonts w:asciiTheme="majorBidi" w:eastAsia="Times New Roman" w:hAnsiTheme="majorBidi" w:cstheme="majorBidi"/>
          <w:sz w:val="28"/>
          <w:szCs w:val="28"/>
        </w:rPr>
        <w:t>я дорожными знаками и разметкой</w:t>
      </w:r>
    </w:p>
    <w:p w:rsidR="00C650C6" w:rsidRPr="00C863A1" w:rsidRDefault="00C650C6" w:rsidP="00C650C6">
      <w:pPr>
        <w:rPr>
          <w:rFonts w:asciiTheme="majorBidi" w:hAnsiTheme="majorBidi" w:cstheme="majorBidi"/>
          <w:sz w:val="28"/>
          <w:szCs w:val="28"/>
        </w:rPr>
      </w:pPr>
    </w:p>
    <w:p w:rsidR="00C650C6" w:rsidRDefault="00C650C6" w:rsidP="00C650C6">
      <w:pPr>
        <w:rPr>
          <w:rFonts w:asciiTheme="majorBidi" w:hAnsiTheme="majorBidi" w:cstheme="majorBidi"/>
          <w:sz w:val="28"/>
          <w:szCs w:val="28"/>
        </w:rPr>
      </w:pPr>
    </w:p>
    <w:p w:rsidR="00C650C6" w:rsidRPr="00C863A1" w:rsidRDefault="00C650C6" w:rsidP="00C650C6">
      <w:pPr>
        <w:ind w:left="260"/>
        <w:jc w:val="both"/>
        <w:rPr>
          <w:rFonts w:asciiTheme="majorBidi" w:hAnsiTheme="majorBidi" w:cstheme="majorBidi"/>
          <w:sz w:val="28"/>
          <w:szCs w:val="28"/>
        </w:rPr>
      </w:pPr>
      <w:r w:rsidRPr="00C863A1">
        <w:rPr>
          <w:rFonts w:asciiTheme="majorBidi" w:eastAsia="Times New Roman" w:hAnsiTheme="majorBidi" w:cstheme="majorBidi"/>
          <w:sz w:val="28"/>
          <w:szCs w:val="28"/>
        </w:rPr>
        <w:t>предупредительных сигналов при обгоне. Опасные последствия несоблюдения правил подачи предупредительных сигналов.</w:t>
      </w:r>
    </w:p>
    <w:p w:rsidR="00C650C6" w:rsidRPr="00C863A1" w:rsidRDefault="00C650C6" w:rsidP="00C650C6">
      <w:pPr>
        <w:rPr>
          <w:rFonts w:asciiTheme="majorBidi" w:hAnsiTheme="majorBidi" w:cstheme="majorBidi"/>
          <w:sz w:val="28"/>
          <w:szCs w:val="28"/>
        </w:rPr>
      </w:pPr>
    </w:p>
    <w:p w:rsidR="00C650C6" w:rsidRPr="00C863A1" w:rsidRDefault="00C650C6" w:rsidP="00C650C6">
      <w:pPr>
        <w:ind w:left="260"/>
        <w:jc w:val="both"/>
        <w:rPr>
          <w:rFonts w:asciiTheme="majorBidi" w:hAnsiTheme="majorBidi" w:cstheme="majorBidi"/>
          <w:sz w:val="28"/>
          <w:szCs w:val="28"/>
        </w:rPr>
      </w:pPr>
      <w:r w:rsidRPr="00C863A1">
        <w:rPr>
          <w:rFonts w:asciiTheme="majorBidi" w:eastAsia="Times New Roman" w:hAnsiTheme="majorBidi" w:cstheme="majorBidi"/>
          <w:sz w:val="28"/>
          <w:szCs w:val="28"/>
        </w:rPr>
        <w:t>Начало движения, маневрирование. Обязанности водителей перед началом движения, перестроением и маневрированием. Порядок выполнения поворота на перекрестке. Поворот налево и разворот вне перекрестка. Действия водителя при наличии полосы разгона (торможения). Места, где запрещен разворот.</w:t>
      </w:r>
    </w:p>
    <w:p w:rsidR="00C650C6" w:rsidRPr="00C863A1" w:rsidRDefault="00C650C6" w:rsidP="00C650C6">
      <w:pPr>
        <w:rPr>
          <w:rFonts w:asciiTheme="majorBidi" w:hAnsiTheme="majorBidi" w:cstheme="majorBidi"/>
          <w:sz w:val="28"/>
          <w:szCs w:val="28"/>
        </w:rPr>
      </w:pPr>
    </w:p>
    <w:p w:rsidR="00C650C6" w:rsidRPr="00C863A1" w:rsidRDefault="00C650C6" w:rsidP="00C650C6">
      <w:pPr>
        <w:ind w:left="260"/>
        <w:jc w:val="both"/>
        <w:rPr>
          <w:rFonts w:asciiTheme="majorBidi" w:hAnsiTheme="majorBidi" w:cstheme="majorBidi"/>
          <w:sz w:val="28"/>
          <w:szCs w:val="28"/>
        </w:rPr>
      </w:pPr>
      <w:r w:rsidRPr="00C863A1">
        <w:rPr>
          <w:rFonts w:asciiTheme="majorBidi" w:eastAsia="Times New Roman" w:hAnsiTheme="majorBidi" w:cstheme="majorBidi"/>
          <w:sz w:val="28"/>
          <w:szCs w:val="28"/>
        </w:rPr>
        <w:t>Порядок движения задним ходом. Места, где запрещено движение задним ходом.</w:t>
      </w:r>
    </w:p>
    <w:p w:rsidR="00C650C6" w:rsidRPr="00C863A1" w:rsidRDefault="00C650C6" w:rsidP="00C650C6">
      <w:pPr>
        <w:rPr>
          <w:rFonts w:asciiTheme="majorBidi" w:hAnsiTheme="majorBidi" w:cstheme="majorBidi"/>
          <w:sz w:val="28"/>
          <w:szCs w:val="28"/>
        </w:rPr>
      </w:pPr>
    </w:p>
    <w:p w:rsidR="00C650C6" w:rsidRPr="00C863A1" w:rsidRDefault="00C650C6" w:rsidP="00C650C6">
      <w:pPr>
        <w:ind w:left="260"/>
        <w:rPr>
          <w:rFonts w:asciiTheme="majorBidi" w:hAnsiTheme="majorBidi" w:cstheme="majorBidi"/>
          <w:sz w:val="28"/>
          <w:szCs w:val="28"/>
        </w:rPr>
      </w:pPr>
      <w:r w:rsidRPr="00C863A1">
        <w:rPr>
          <w:rFonts w:asciiTheme="majorBidi" w:eastAsia="Times New Roman" w:hAnsiTheme="majorBidi" w:cstheme="majorBidi"/>
          <w:sz w:val="28"/>
          <w:szCs w:val="28"/>
        </w:rPr>
        <w:t>Опасные последствия несоблюдения правил маневрирования.</w:t>
      </w:r>
    </w:p>
    <w:p w:rsidR="00C650C6" w:rsidRPr="00C863A1" w:rsidRDefault="00C650C6" w:rsidP="00C650C6">
      <w:pPr>
        <w:rPr>
          <w:rFonts w:asciiTheme="majorBidi" w:hAnsiTheme="majorBidi" w:cstheme="majorBidi"/>
          <w:sz w:val="28"/>
          <w:szCs w:val="28"/>
        </w:rPr>
      </w:pPr>
    </w:p>
    <w:p w:rsidR="00C650C6" w:rsidRPr="00C863A1" w:rsidRDefault="00C650C6" w:rsidP="00C650C6">
      <w:pPr>
        <w:ind w:left="260"/>
        <w:jc w:val="both"/>
        <w:rPr>
          <w:rFonts w:asciiTheme="majorBidi" w:hAnsiTheme="majorBidi" w:cstheme="majorBidi"/>
          <w:sz w:val="28"/>
          <w:szCs w:val="28"/>
        </w:rPr>
      </w:pPr>
      <w:r w:rsidRPr="00C863A1">
        <w:rPr>
          <w:rFonts w:asciiTheme="majorBidi" w:eastAsia="Times New Roman" w:hAnsiTheme="majorBidi" w:cstheme="majorBidi"/>
          <w:sz w:val="28"/>
          <w:szCs w:val="28"/>
        </w:rPr>
        <w:t xml:space="preserve">Расположение транспортных средств на проезжей части. Требования </w:t>
      </w:r>
      <w:proofErr w:type="gramStart"/>
      <w:r w:rsidRPr="00C863A1">
        <w:rPr>
          <w:rFonts w:asciiTheme="majorBidi" w:eastAsia="Times New Roman" w:hAnsiTheme="majorBidi" w:cstheme="majorBidi"/>
          <w:sz w:val="28"/>
          <w:szCs w:val="28"/>
        </w:rPr>
        <w:t>к расположению транспортных средств на проезжей части в зависимости от количества полос для движения</w:t>
      </w:r>
      <w:proofErr w:type="gramEnd"/>
      <w:r w:rsidRPr="00C863A1">
        <w:rPr>
          <w:rFonts w:asciiTheme="majorBidi" w:eastAsia="Times New Roman" w:hAnsiTheme="majorBidi" w:cstheme="majorBidi"/>
          <w:sz w:val="28"/>
          <w:szCs w:val="28"/>
        </w:rPr>
        <w:t>, видов транспортных средств, скорости движения.</w:t>
      </w:r>
    </w:p>
    <w:p w:rsidR="00C650C6" w:rsidRPr="00C863A1" w:rsidRDefault="00C650C6" w:rsidP="00C650C6">
      <w:pPr>
        <w:rPr>
          <w:rFonts w:asciiTheme="majorBidi" w:hAnsiTheme="majorBidi" w:cstheme="majorBidi"/>
          <w:sz w:val="28"/>
          <w:szCs w:val="28"/>
        </w:rPr>
      </w:pPr>
    </w:p>
    <w:p w:rsidR="00C650C6" w:rsidRPr="00C863A1" w:rsidRDefault="00C650C6" w:rsidP="00C650C6">
      <w:pPr>
        <w:ind w:left="260"/>
        <w:jc w:val="both"/>
        <w:rPr>
          <w:rFonts w:asciiTheme="majorBidi" w:hAnsiTheme="majorBidi" w:cstheme="majorBidi"/>
          <w:sz w:val="28"/>
          <w:szCs w:val="28"/>
        </w:rPr>
      </w:pPr>
      <w:r w:rsidRPr="00C863A1">
        <w:rPr>
          <w:rFonts w:asciiTheme="majorBidi" w:eastAsia="Times New Roman" w:hAnsiTheme="majorBidi" w:cstheme="majorBidi"/>
          <w:sz w:val="28"/>
          <w:szCs w:val="28"/>
        </w:rPr>
        <w:t>Случаи, когда разрешается движение по трамвайным путям. Повороты на дорогу с реверсивным движением.</w:t>
      </w:r>
    </w:p>
    <w:p w:rsidR="00C650C6" w:rsidRPr="00C863A1" w:rsidRDefault="00C650C6" w:rsidP="00C650C6">
      <w:pPr>
        <w:rPr>
          <w:rFonts w:asciiTheme="majorBidi" w:hAnsiTheme="majorBidi" w:cstheme="majorBidi"/>
          <w:sz w:val="28"/>
          <w:szCs w:val="28"/>
        </w:rPr>
      </w:pPr>
    </w:p>
    <w:p w:rsidR="00C650C6" w:rsidRPr="00C863A1" w:rsidRDefault="00C650C6" w:rsidP="00C650C6">
      <w:pPr>
        <w:ind w:left="260"/>
        <w:jc w:val="both"/>
        <w:rPr>
          <w:rFonts w:asciiTheme="majorBidi" w:hAnsiTheme="majorBidi" w:cstheme="majorBidi"/>
          <w:sz w:val="28"/>
          <w:szCs w:val="28"/>
        </w:rPr>
      </w:pPr>
      <w:r w:rsidRPr="00C863A1">
        <w:rPr>
          <w:rFonts w:asciiTheme="majorBidi" w:eastAsia="Times New Roman" w:hAnsiTheme="majorBidi" w:cstheme="majorBidi"/>
          <w:sz w:val="28"/>
          <w:szCs w:val="28"/>
        </w:rPr>
        <w:t>Опасные последствия несоблюдения правил расположения транспортных средств на проезжей части.</w:t>
      </w:r>
    </w:p>
    <w:p w:rsidR="00C650C6" w:rsidRPr="00C863A1" w:rsidRDefault="00C650C6" w:rsidP="00C650C6">
      <w:pPr>
        <w:rPr>
          <w:rFonts w:asciiTheme="majorBidi" w:hAnsiTheme="majorBidi" w:cstheme="majorBidi"/>
          <w:sz w:val="28"/>
          <w:szCs w:val="28"/>
        </w:rPr>
      </w:pPr>
    </w:p>
    <w:p w:rsidR="00C650C6" w:rsidRPr="00C863A1" w:rsidRDefault="00C650C6" w:rsidP="00C650C6">
      <w:pPr>
        <w:ind w:left="260"/>
        <w:jc w:val="both"/>
        <w:rPr>
          <w:rFonts w:asciiTheme="majorBidi" w:hAnsiTheme="majorBidi" w:cstheme="majorBidi"/>
          <w:sz w:val="28"/>
          <w:szCs w:val="28"/>
        </w:rPr>
      </w:pPr>
      <w:r w:rsidRPr="00C863A1">
        <w:rPr>
          <w:rFonts w:asciiTheme="majorBidi" w:eastAsia="Times New Roman" w:hAnsiTheme="majorBidi" w:cstheme="majorBidi"/>
          <w:sz w:val="28"/>
          <w:szCs w:val="28"/>
        </w:rPr>
        <w:t>Скорость движения. Факторы, влияющие на выбор скорости движения. Ограничения скорости в населенных пунктах. Ограничения скорости вне населенных пунктов, на автомагистралях для различных категорий транспортных средств. Запрещения при выборе скоростного режима. Выбор дистанции и интервалов. Особые требования для водителей тихоходных и большегрузных транспортных средств.</w:t>
      </w:r>
    </w:p>
    <w:p w:rsidR="00C650C6" w:rsidRPr="00C863A1" w:rsidRDefault="00C650C6" w:rsidP="00C650C6">
      <w:pPr>
        <w:rPr>
          <w:rFonts w:asciiTheme="majorBidi" w:hAnsiTheme="majorBidi" w:cstheme="majorBidi"/>
          <w:sz w:val="28"/>
          <w:szCs w:val="28"/>
        </w:rPr>
      </w:pPr>
    </w:p>
    <w:p w:rsidR="00C650C6" w:rsidRPr="00C863A1" w:rsidRDefault="00C650C6" w:rsidP="00C650C6">
      <w:pPr>
        <w:ind w:left="260"/>
        <w:rPr>
          <w:rFonts w:asciiTheme="majorBidi" w:hAnsiTheme="majorBidi" w:cstheme="majorBidi"/>
          <w:sz w:val="28"/>
          <w:szCs w:val="28"/>
        </w:rPr>
      </w:pPr>
      <w:r w:rsidRPr="00C863A1">
        <w:rPr>
          <w:rFonts w:asciiTheme="majorBidi" w:eastAsia="Times New Roman" w:hAnsiTheme="majorBidi" w:cstheme="majorBidi"/>
          <w:sz w:val="28"/>
          <w:szCs w:val="28"/>
        </w:rPr>
        <w:lastRenderedPageBreak/>
        <w:t>Опасные последствия несоблюдения безопасной скорости и дистанции.</w:t>
      </w:r>
    </w:p>
    <w:p w:rsidR="00C650C6" w:rsidRPr="00C863A1" w:rsidRDefault="00C650C6" w:rsidP="00C650C6">
      <w:pPr>
        <w:rPr>
          <w:rFonts w:asciiTheme="majorBidi" w:hAnsiTheme="majorBidi" w:cstheme="majorBidi"/>
          <w:sz w:val="28"/>
          <w:szCs w:val="28"/>
        </w:rPr>
      </w:pPr>
    </w:p>
    <w:p w:rsidR="00C650C6" w:rsidRPr="00C863A1" w:rsidRDefault="00C650C6" w:rsidP="00C650C6">
      <w:pPr>
        <w:ind w:left="260"/>
        <w:rPr>
          <w:rFonts w:asciiTheme="majorBidi" w:hAnsiTheme="majorBidi" w:cstheme="majorBidi"/>
          <w:sz w:val="28"/>
          <w:szCs w:val="28"/>
        </w:rPr>
      </w:pPr>
      <w:r w:rsidRPr="00C863A1">
        <w:rPr>
          <w:rFonts w:asciiTheme="majorBidi" w:eastAsia="Times New Roman" w:hAnsiTheme="majorBidi" w:cstheme="majorBidi"/>
          <w:sz w:val="28"/>
          <w:szCs w:val="28"/>
        </w:rPr>
        <w:t>Обгон и встречный разъезд. Обязанности водителя перед началом обгона.</w:t>
      </w:r>
    </w:p>
    <w:p w:rsidR="00C650C6" w:rsidRPr="00C863A1" w:rsidRDefault="00C650C6" w:rsidP="00C650C6">
      <w:pPr>
        <w:rPr>
          <w:rFonts w:asciiTheme="majorBidi" w:hAnsiTheme="majorBidi" w:cstheme="majorBidi"/>
          <w:sz w:val="28"/>
          <w:szCs w:val="28"/>
        </w:rPr>
      </w:pPr>
    </w:p>
    <w:p w:rsidR="00C650C6" w:rsidRPr="00C863A1" w:rsidRDefault="00C650C6" w:rsidP="00C650C6">
      <w:pPr>
        <w:ind w:left="260"/>
        <w:rPr>
          <w:rFonts w:asciiTheme="majorBidi" w:hAnsiTheme="majorBidi" w:cstheme="majorBidi"/>
          <w:sz w:val="28"/>
          <w:szCs w:val="28"/>
        </w:rPr>
      </w:pPr>
      <w:r w:rsidRPr="00C863A1">
        <w:rPr>
          <w:rFonts w:asciiTheme="majorBidi" w:eastAsia="Times New Roman" w:hAnsiTheme="majorBidi" w:cstheme="majorBidi"/>
          <w:sz w:val="28"/>
          <w:szCs w:val="28"/>
        </w:rPr>
        <w:t>Действия водителей при обгоне. Места, где обгон запрещен.</w:t>
      </w:r>
    </w:p>
    <w:p w:rsidR="00C650C6" w:rsidRPr="00C863A1" w:rsidRDefault="00C650C6" w:rsidP="00C650C6">
      <w:pPr>
        <w:rPr>
          <w:rFonts w:asciiTheme="majorBidi" w:hAnsiTheme="majorBidi" w:cstheme="majorBidi"/>
          <w:sz w:val="28"/>
          <w:szCs w:val="28"/>
        </w:rPr>
      </w:pPr>
    </w:p>
    <w:p w:rsidR="00C650C6" w:rsidRPr="00C863A1" w:rsidRDefault="00C650C6" w:rsidP="00C650C6">
      <w:pPr>
        <w:ind w:left="260"/>
        <w:jc w:val="both"/>
        <w:rPr>
          <w:rFonts w:asciiTheme="majorBidi" w:hAnsiTheme="majorBidi" w:cstheme="majorBidi"/>
          <w:sz w:val="28"/>
          <w:szCs w:val="28"/>
        </w:rPr>
      </w:pPr>
      <w:r w:rsidRPr="00C863A1">
        <w:rPr>
          <w:rFonts w:asciiTheme="majorBidi" w:eastAsia="Times New Roman" w:hAnsiTheme="majorBidi" w:cstheme="majorBidi"/>
          <w:sz w:val="28"/>
          <w:szCs w:val="28"/>
        </w:rPr>
        <w:t>Встречный разъезд на узких участках дорог. Встречный разъезд на подъемах и спусках. Опасные последствия несоблюдения правил обгона и встречного разъезда.</w:t>
      </w:r>
    </w:p>
    <w:p w:rsidR="00C650C6" w:rsidRPr="00C863A1" w:rsidRDefault="00C650C6" w:rsidP="00C650C6">
      <w:pPr>
        <w:rPr>
          <w:rFonts w:asciiTheme="majorBidi" w:hAnsiTheme="majorBidi" w:cstheme="majorBidi"/>
          <w:sz w:val="28"/>
          <w:szCs w:val="28"/>
        </w:rPr>
      </w:pPr>
    </w:p>
    <w:p w:rsidR="00C650C6" w:rsidRPr="00C863A1" w:rsidRDefault="00C650C6" w:rsidP="00C650C6">
      <w:pPr>
        <w:ind w:left="260"/>
        <w:jc w:val="both"/>
        <w:rPr>
          <w:rFonts w:asciiTheme="majorBidi" w:hAnsiTheme="majorBidi" w:cstheme="majorBidi"/>
          <w:sz w:val="28"/>
          <w:szCs w:val="28"/>
        </w:rPr>
      </w:pPr>
      <w:r w:rsidRPr="00C863A1">
        <w:rPr>
          <w:rFonts w:asciiTheme="majorBidi" w:eastAsia="Times New Roman" w:hAnsiTheme="majorBidi" w:cstheme="majorBidi"/>
          <w:sz w:val="28"/>
          <w:szCs w:val="28"/>
        </w:rPr>
        <w:t>Остановка и стоянка. Порядок остановки и стоянки. Способы постановки транспортных средств на стоянку. Длительная стоянка вне населенных пунктов. Меры предосторожности при постановке транспортного средства на стоянку. Места, где остановка и стоянка запрещены.</w:t>
      </w:r>
    </w:p>
    <w:p w:rsidR="00C650C6" w:rsidRPr="00C863A1" w:rsidRDefault="00C650C6" w:rsidP="00C650C6">
      <w:pPr>
        <w:rPr>
          <w:rFonts w:asciiTheme="majorBidi" w:hAnsiTheme="majorBidi" w:cstheme="majorBidi"/>
          <w:sz w:val="28"/>
          <w:szCs w:val="28"/>
        </w:rPr>
      </w:pPr>
    </w:p>
    <w:p w:rsidR="00C650C6" w:rsidRPr="00C863A1" w:rsidRDefault="00C650C6" w:rsidP="00C650C6">
      <w:pPr>
        <w:ind w:left="260"/>
        <w:rPr>
          <w:rFonts w:asciiTheme="majorBidi" w:hAnsiTheme="majorBidi" w:cstheme="majorBidi"/>
          <w:sz w:val="28"/>
          <w:szCs w:val="28"/>
        </w:rPr>
      </w:pPr>
      <w:r w:rsidRPr="00C863A1">
        <w:rPr>
          <w:rFonts w:asciiTheme="majorBidi" w:eastAsia="Times New Roman" w:hAnsiTheme="majorBidi" w:cstheme="majorBidi"/>
          <w:sz w:val="28"/>
          <w:szCs w:val="28"/>
        </w:rPr>
        <w:t>Опасные последствия несоблюдения правил остановки и стоянки.</w:t>
      </w:r>
    </w:p>
    <w:p w:rsidR="00C650C6" w:rsidRPr="00C863A1" w:rsidRDefault="00C650C6" w:rsidP="00C650C6">
      <w:pPr>
        <w:rPr>
          <w:rFonts w:asciiTheme="majorBidi" w:hAnsiTheme="majorBidi" w:cstheme="majorBidi"/>
          <w:sz w:val="28"/>
          <w:szCs w:val="28"/>
        </w:rPr>
      </w:pPr>
    </w:p>
    <w:p w:rsidR="00C650C6" w:rsidRPr="00C863A1" w:rsidRDefault="00C650C6" w:rsidP="00C650C6">
      <w:pPr>
        <w:ind w:left="260"/>
        <w:rPr>
          <w:rFonts w:asciiTheme="majorBidi" w:hAnsiTheme="majorBidi" w:cstheme="majorBidi"/>
          <w:sz w:val="28"/>
          <w:szCs w:val="28"/>
        </w:rPr>
      </w:pPr>
      <w:r w:rsidRPr="00C863A1">
        <w:rPr>
          <w:rFonts w:asciiTheme="majorBidi" w:eastAsia="Times New Roman" w:hAnsiTheme="majorBidi" w:cstheme="majorBidi"/>
          <w:sz w:val="28"/>
          <w:szCs w:val="28"/>
        </w:rPr>
        <w:t>Тема 5. Регулирование дорожного движения.</w:t>
      </w:r>
    </w:p>
    <w:p w:rsidR="00C650C6" w:rsidRPr="00C863A1" w:rsidRDefault="00C650C6" w:rsidP="00C650C6">
      <w:pPr>
        <w:rPr>
          <w:rFonts w:asciiTheme="majorBidi" w:hAnsiTheme="majorBidi" w:cstheme="majorBidi"/>
          <w:sz w:val="28"/>
          <w:szCs w:val="28"/>
        </w:rPr>
      </w:pPr>
    </w:p>
    <w:p w:rsidR="00C650C6" w:rsidRPr="00C863A1" w:rsidRDefault="00C650C6" w:rsidP="00C650C6">
      <w:pPr>
        <w:ind w:left="260"/>
        <w:jc w:val="both"/>
        <w:rPr>
          <w:rFonts w:asciiTheme="majorBidi" w:hAnsiTheme="majorBidi" w:cstheme="majorBidi"/>
          <w:sz w:val="28"/>
          <w:szCs w:val="28"/>
        </w:rPr>
      </w:pPr>
      <w:r w:rsidRPr="00C863A1">
        <w:rPr>
          <w:rFonts w:asciiTheme="majorBidi" w:eastAsia="Times New Roman" w:hAnsiTheme="majorBidi" w:cstheme="majorBidi"/>
          <w:sz w:val="28"/>
          <w:szCs w:val="28"/>
        </w:rPr>
        <w:t>Средства регулирования дорожного движения. Значения сигналов светофора и действия водителей в соответствии с этими сигналами. Реверсивные светофоры. Светофоры для регулирования движения трамваев, а также</w:t>
      </w:r>
    </w:p>
    <w:p w:rsidR="00C650C6" w:rsidRDefault="00C650C6" w:rsidP="00C650C6">
      <w:pPr>
        <w:rPr>
          <w:rFonts w:asciiTheme="majorBidi" w:hAnsiTheme="majorBidi" w:cstheme="majorBidi"/>
          <w:sz w:val="28"/>
          <w:szCs w:val="28"/>
        </w:rPr>
      </w:pPr>
    </w:p>
    <w:p w:rsidR="00C650C6" w:rsidRPr="00C863A1" w:rsidRDefault="00C650C6" w:rsidP="00C650C6">
      <w:pPr>
        <w:ind w:left="260"/>
        <w:jc w:val="both"/>
        <w:rPr>
          <w:rFonts w:asciiTheme="majorBidi" w:hAnsiTheme="majorBidi" w:cstheme="majorBidi"/>
          <w:sz w:val="28"/>
          <w:szCs w:val="28"/>
        </w:rPr>
      </w:pPr>
      <w:r w:rsidRPr="00C863A1">
        <w:rPr>
          <w:rFonts w:asciiTheme="majorBidi" w:eastAsia="Times New Roman" w:hAnsiTheme="majorBidi" w:cstheme="majorBidi"/>
          <w:sz w:val="28"/>
          <w:szCs w:val="28"/>
        </w:rPr>
        <w:t>других маршрутных транспортных средств, движущихся по выделенной для них полосе.</w:t>
      </w:r>
    </w:p>
    <w:p w:rsidR="00C650C6" w:rsidRPr="00C863A1" w:rsidRDefault="00C650C6" w:rsidP="00C650C6">
      <w:pPr>
        <w:rPr>
          <w:rFonts w:asciiTheme="majorBidi" w:hAnsiTheme="majorBidi" w:cstheme="majorBidi"/>
          <w:sz w:val="28"/>
          <w:szCs w:val="28"/>
        </w:rPr>
      </w:pPr>
    </w:p>
    <w:p w:rsidR="00C650C6" w:rsidRPr="00C863A1" w:rsidRDefault="00C650C6" w:rsidP="00C650C6">
      <w:pPr>
        <w:ind w:left="260"/>
        <w:jc w:val="both"/>
        <w:rPr>
          <w:rFonts w:asciiTheme="majorBidi" w:hAnsiTheme="majorBidi" w:cstheme="majorBidi"/>
          <w:sz w:val="28"/>
          <w:szCs w:val="28"/>
        </w:rPr>
      </w:pPr>
      <w:r w:rsidRPr="00C863A1">
        <w:rPr>
          <w:rFonts w:asciiTheme="majorBidi" w:eastAsia="Times New Roman" w:hAnsiTheme="majorBidi" w:cstheme="majorBidi"/>
          <w:sz w:val="28"/>
          <w:szCs w:val="28"/>
        </w:rPr>
        <w:t>Значение сигналов регулировщика для трамваев, пешеходов и безрельсовых транспортных средств. Порядок остановки при сигналах светофора или регулировщика, запрещающих движение.</w:t>
      </w:r>
    </w:p>
    <w:p w:rsidR="00C650C6" w:rsidRPr="00C863A1" w:rsidRDefault="00C650C6" w:rsidP="00C650C6">
      <w:pPr>
        <w:rPr>
          <w:rFonts w:asciiTheme="majorBidi" w:hAnsiTheme="majorBidi" w:cstheme="majorBidi"/>
          <w:sz w:val="28"/>
          <w:szCs w:val="28"/>
        </w:rPr>
      </w:pPr>
    </w:p>
    <w:p w:rsidR="00C650C6" w:rsidRPr="00C863A1" w:rsidRDefault="00C650C6" w:rsidP="00C650C6">
      <w:pPr>
        <w:ind w:left="260"/>
        <w:rPr>
          <w:rFonts w:asciiTheme="majorBidi" w:hAnsiTheme="majorBidi" w:cstheme="majorBidi"/>
          <w:sz w:val="28"/>
          <w:szCs w:val="28"/>
        </w:rPr>
      </w:pPr>
      <w:r w:rsidRPr="00C863A1">
        <w:rPr>
          <w:rFonts w:asciiTheme="majorBidi" w:eastAsia="Times New Roman" w:hAnsiTheme="majorBidi" w:cstheme="majorBidi"/>
          <w:sz w:val="28"/>
          <w:szCs w:val="28"/>
        </w:rPr>
        <w:t>Действия водителей и пешеходов в случаях, когда указания регулировщика противоречат сигналам светофора, дорожным знакам и разметке. Практическое занятие по темам 4-5 (4 часа)</w:t>
      </w:r>
    </w:p>
    <w:p w:rsidR="00C650C6" w:rsidRPr="00C863A1" w:rsidRDefault="00C650C6" w:rsidP="00C650C6">
      <w:pPr>
        <w:rPr>
          <w:rFonts w:asciiTheme="majorBidi" w:hAnsiTheme="majorBidi" w:cstheme="majorBidi"/>
          <w:sz w:val="28"/>
          <w:szCs w:val="28"/>
        </w:rPr>
      </w:pPr>
    </w:p>
    <w:p w:rsidR="00C650C6" w:rsidRPr="00C863A1" w:rsidRDefault="00C650C6" w:rsidP="00C650C6">
      <w:pPr>
        <w:ind w:left="260"/>
        <w:jc w:val="both"/>
        <w:rPr>
          <w:rFonts w:asciiTheme="majorBidi" w:hAnsiTheme="majorBidi" w:cstheme="majorBidi"/>
          <w:sz w:val="28"/>
          <w:szCs w:val="28"/>
        </w:rPr>
      </w:pPr>
      <w:r w:rsidRPr="00C863A1">
        <w:rPr>
          <w:rFonts w:asciiTheme="majorBidi" w:eastAsia="Times New Roman" w:hAnsiTheme="majorBidi" w:cstheme="majorBidi"/>
          <w:sz w:val="28"/>
          <w:szCs w:val="28"/>
        </w:rPr>
        <w:t>Решение комплексных задач, разбор типичных дорожно-транспортных ситуаций с использованием технических средств обучения, макетов, стендов и т.д.</w:t>
      </w:r>
    </w:p>
    <w:p w:rsidR="00C650C6" w:rsidRPr="00C863A1" w:rsidRDefault="00C650C6" w:rsidP="00C650C6">
      <w:pPr>
        <w:rPr>
          <w:rFonts w:asciiTheme="majorBidi" w:hAnsiTheme="majorBidi" w:cstheme="majorBidi"/>
          <w:sz w:val="28"/>
          <w:szCs w:val="28"/>
        </w:rPr>
      </w:pPr>
    </w:p>
    <w:p w:rsidR="00C650C6" w:rsidRPr="00C863A1" w:rsidRDefault="00C650C6" w:rsidP="00C650C6">
      <w:pPr>
        <w:ind w:left="260"/>
        <w:jc w:val="both"/>
        <w:rPr>
          <w:rFonts w:asciiTheme="majorBidi" w:hAnsiTheme="majorBidi" w:cstheme="majorBidi"/>
          <w:sz w:val="28"/>
          <w:szCs w:val="28"/>
        </w:rPr>
      </w:pPr>
      <w:r w:rsidRPr="00C863A1">
        <w:rPr>
          <w:rFonts w:asciiTheme="majorBidi" w:eastAsia="Times New Roman" w:hAnsiTheme="majorBidi" w:cstheme="majorBidi"/>
          <w:sz w:val="28"/>
          <w:szCs w:val="28"/>
        </w:rPr>
        <w:t>Выработка навыков подачи предупредительных сигналов рукой. Формирование умений правильно руководствоваться сигналами регулирования, ориентироваться, оценивать ситуацию и прогнозировать ее развитие.</w:t>
      </w:r>
    </w:p>
    <w:p w:rsidR="00C650C6" w:rsidRPr="00C863A1" w:rsidRDefault="00C650C6" w:rsidP="00C650C6">
      <w:pPr>
        <w:rPr>
          <w:rFonts w:asciiTheme="majorBidi" w:hAnsiTheme="majorBidi" w:cstheme="majorBidi"/>
          <w:sz w:val="28"/>
          <w:szCs w:val="28"/>
        </w:rPr>
      </w:pPr>
    </w:p>
    <w:p w:rsidR="00C650C6" w:rsidRPr="00C863A1" w:rsidRDefault="00C650C6" w:rsidP="00C650C6">
      <w:pPr>
        <w:ind w:left="260"/>
        <w:rPr>
          <w:rFonts w:asciiTheme="majorBidi" w:hAnsiTheme="majorBidi" w:cstheme="majorBidi"/>
          <w:sz w:val="28"/>
          <w:szCs w:val="28"/>
        </w:rPr>
      </w:pPr>
      <w:r w:rsidRPr="00C863A1">
        <w:rPr>
          <w:rFonts w:asciiTheme="majorBidi" w:eastAsia="Times New Roman" w:hAnsiTheme="majorBidi" w:cstheme="majorBidi"/>
          <w:sz w:val="28"/>
          <w:szCs w:val="28"/>
        </w:rPr>
        <w:t>Тема 6. Проезд перекрестков.</w:t>
      </w:r>
    </w:p>
    <w:p w:rsidR="00C650C6" w:rsidRPr="00C863A1" w:rsidRDefault="00C650C6" w:rsidP="00C650C6">
      <w:pPr>
        <w:rPr>
          <w:rFonts w:asciiTheme="majorBidi" w:hAnsiTheme="majorBidi" w:cstheme="majorBidi"/>
          <w:sz w:val="28"/>
          <w:szCs w:val="28"/>
        </w:rPr>
      </w:pPr>
    </w:p>
    <w:p w:rsidR="00C650C6" w:rsidRPr="00C863A1" w:rsidRDefault="00C650C6" w:rsidP="00C650C6">
      <w:pPr>
        <w:ind w:left="260"/>
        <w:jc w:val="both"/>
        <w:rPr>
          <w:rFonts w:asciiTheme="majorBidi" w:hAnsiTheme="majorBidi" w:cstheme="majorBidi"/>
          <w:sz w:val="28"/>
          <w:szCs w:val="28"/>
        </w:rPr>
      </w:pPr>
      <w:r w:rsidRPr="00C863A1">
        <w:rPr>
          <w:rFonts w:asciiTheme="majorBidi" w:eastAsia="Times New Roman" w:hAnsiTheme="majorBidi" w:cstheme="majorBidi"/>
          <w:sz w:val="28"/>
          <w:szCs w:val="28"/>
        </w:rPr>
        <w:t>Общие правила проезда перекрестков. Случаи, когда водители трамваев имеют преимущества.</w:t>
      </w:r>
    </w:p>
    <w:p w:rsidR="00C650C6" w:rsidRPr="00C863A1" w:rsidRDefault="00C650C6" w:rsidP="00C650C6">
      <w:pPr>
        <w:rPr>
          <w:rFonts w:asciiTheme="majorBidi" w:hAnsiTheme="majorBidi" w:cstheme="majorBidi"/>
          <w:sz w:val="28"/>
          <w:szCs w:val="28"/>
        </w:rPr>
      </w:pPr>
    </w:p>
    <w:p w:rsidR="00C650C6" w:rsidRPr="00C863A1" w:rsidRDefault="00C650C6" w:rsidP="00C650C6">
      <w:pPr>
        <w:ind w:left="260"/>
        <w:jc w:val="both"/>
        <w:rPr>
          <w:rFonts w:asciiTheme="majorBidi" w:hAnsiTheme="majorBidi" w:cstheme="majorBidi"/>
          <w:sz w:val="28"/>
          <w:szCs w:val="28"/>
        </w:rPr>
      </w:pPr>
      <w:r w:rsidRPr="00C863A1">
        <w:rPr>
          <w:rFonts w:asciiTheme="majorBidi" w:eastAsia="Times New Roman" w:hAnsiTheme="majorBidi" w:cstheme="majorBidi"/>
          <w:sz w:val="28"/>
          <w:szCs w:val="28"/>
        </w:rPr>
        <w:t>Регулируемые перекрестки. Взаимодействие сигналов светофора и знаков приоритета. Порядок и очередность движения на регулируемом перекрестке. Нерегулируемые перекрестки. Порядок движения на перекрестках равнозначных дорог. Порядок движения на перекрестках неравнозначных дорог.</w:t>
      </w:r>
    </w:p>
    <w:p w:rsidR="00C650C6" w:rsidRPr="00C863A1" w:rsidRDefault="00C650C6" w:rsidP="00C650C6">
      <w:pPr>
        <w:rPr>
          <w:rFonts w:asciiTheme="majorBidi" w:hAnsiTheme="majorBidi" w:cstheme="majorBidi"/>
          <w:sz w:val="28"/>
          <w:szCs w:val="28"/>
        </w:rPr>
      </w:pPr>
    </w:p>
    <w:p w:rsidR="00C650C6" w:rsidRPr="00C863A1" w:rsidRDefault="00C650C6" w:rsidP="00C650C6">
      <w:pPr>
        <w:ind w:left="260"/>
        <w:jc w:val="both"/>
        <w:rPr>
          <w:rFonts w:asciiTheme="majorBidi" w:hAnsiTheme="majorBidi" w:cstheme="majorBidi"/>
          <w:sz w:val="28"/>
          <w:szCs w:val="28"/>
        </w:rPr>
      </w:pPr>
      <w:r w:rsidRPr="00C863A1">
        <w:rPr>
          <w:rFonts w:asciiTheme="majorBidi" w:eastAsia="Times New Roman" w:hAnsiTheme="majorBidi" w:cstheme="majorBidi"/>
          <w:sz w:val="28"/>
          <w:szCs w:val="28"/>
        </w:rPr>
        <w:t>Очередность проезда перекрестка, когда главная дорога меняет направление. Действия водителя в случае, если он не может определить наличие покрытия на дороге (темное время суток, грязь, снег и т.п.) и при отсутствии знаков приоритета.</w:t>
      </w:r>
    </w:p>
    <w:p w:rsidR="00C650C6" w:rsidRPr="00C863A1" w:rsidRDefault="00C650C6" w:rsidP="00C650C6">
      <w:pPr>
        <w:rPr>
          <w:rFonts w:asciiTheme="majorBidi" w:hAnsiTheme="majorBidi" w:cstheme="majorBidi"/>
          <w:sz w:val="28"/>
          <w:szCs w:val="28"/>
        </w:rPr>
      </w:pPr>
    </w:p>
    <w:p w:rsidR="00C650C6" w:rsidRPr="00C863A1" w:rsidRDefault="00C650C6" w:rsidP="00C650C6">
      <w:pPr>
        <w:ind w:left="260"/>
        <w:jc w:val="both"/>
        <w:rPr>
          <w:rFonts w:asciiTheme="majorBidi" w:hAnsiTheme="majorBidi" w:cstheme="majorBidi"/>
          <w:sz w:val="28"/>
          <w:szCs w:val="28"/>
        </w:rPr>
      </w:pPr>
      <w:r w:rsidRPr="00C863A1">
        <w:rPr>
          <w:rFonts w:asciiTheme="majorBidi" w:eastAsia="Times New Roman" w:hAnsiTheme="majorBidi" w:cstheme="majorBidi"/>
          <w:sz w:val="28"/>
          <w:szCs w:val="28"/>
        </w:rPr>
        <w:t>Тема 7. Проезд пешеходных переходов, остановок маршрутных транспортных средств и железнодорожных переездов.</w:t>
      </w:r>
    </w:p>
    <w:p w:rsidR="00C650C6" w:rsidRPr="00C863A1" w:rsidRDefault="00C650C6" w:rsidP="00C650C6">
      <w:pPr>
        <w:rPr>
          <w:rFonts w:asciiTheme="majorBidi" w:hAnsiTheme="majorBidi" w:cstheme="majorBidi"/>
          <w:sz w:val="28"/>
          <w:szCs w:val="28"/>
        </w:rPr>
      </w:pPr>
    </w:p>
    <w:p w:rsidR="00C650C6" w:rsidRPr="00C863A1" w:rsidRDefault="00C650C6" w:rsidP="00C650C6">
      <w:pPr>
        <w:ind w:left="260"/>
        <w:jc w:val="both"/>
        <w:rPr>
          <w:rFonts w:asciiTheme="majorBidi" w:hAnsiTheme="majorBidi" w:cstheme="majorBidi"/>
          <w:sz w:val="28"/>
          <w:szCs w:val="28"/>
        </w:rPr>
      </w:pPr>
      <w:r w:rsidRPr="00C863A1">
        <w:rPr>
          <w:rFonts w:asciiTheme="majorBidi" w:eastAsia="Times New Roman" w:hAnsiTheme="majorBidi" w:cstheme="majorBidi"/>
          <w:sz w:val="28"/>
          <w:szCs w:val="28"/>
        </w:rPr>
        <w:t>Пешеходные переходы и остановки маршрутных транспортных средств. Обязанности водителя, приближающегося к нерегулируемому пешеходному переходу, остановке маршрутных транспортных средств или транспортному средству, имеющему опознавательный знак «Перевозка детей».</w:t>
      </w:r>
    </w:p>
    <w:p w:rsidR="00C650C6" w:rsidRPr="00C863A1" w:rsidRDefault="00C650C6" w:rsidP="00C650C6">
      <w:pPr>
        <w:ind w:left="260"/>
        <w:jc w:val="both"/>
        <w:rPr>
          <w:rFonts w:asciiTheme="majorBidi" w:hAnsiTheme="majorBidi" w:cstheme="majorBidi"/>
          <w:sz w:val="28"/>
          <w:szCs w:val="28"/>
        </w:rPr>
      </w:pPr>
      <w:r w:rsidRPr="00C863A1">
        <w:rPr>
          <w:rFonts w:asciiTheme="majorBidi" w:eastAsia="Times New Roman" w:hAnsiTheme="majorBidi" w:cstheme="majorBidi"/>
          <w:sz w:val="28"/>
          <w:szCs w:val="28"/>
        </w:rPr>
        <w:t>Железнодорожные переезды. Разновидности железнодорожных переездов. Устройство и особенности работы современной железнодорожной сигнализации на переездах. Порядок движения транспортных средств.</w:t>
      </w:r>
    </w:p>
    <w:p w:rsidR="00C650C6" w:rsidRPr="00C863A1" w:rsidRDefault="00C650C6" w:rsidP="00C650C6">
      <w:pPr>
        <w:rPr>
          <w:rFonts w:asciiTheme="majorBidi" w:hAnsiTheme="majorBidi" w:cstheme="majorBidi"/>
          <w:sz w:val="28"/>
          <w:szCs w:val="28"/>
        </w:rPr>
      </w:pPr>
    </w:p>
    <w:p w:rsidR="00C650C6" w:rsidRPr="00C863A1" w:rsidRDefault="00C650C6" w:rsidP="00C650C6">
      <w:pPr>
        <w:ind w:left="260"/>
        <w:jc w:val="both"/>
        <w:rPr>
          <w:rFonts w:asciiTheme="majorBidi" w:hAnsiTheme="majorBidi" w:cstheme="majorBidi"/>
          <w:sz w:val="28"/>
          <w:szCs w:val="28"/>
        </w:rPr>
      </w:pPr>
      <w:r w:rsidRPr="00C863A1">
        <w:rPr>
          <w:rFonts w:asciiTheme="majorBidi" w:eastAsia="Times New Roman" w:hAnsiTheme="majorBidi" w:cstheme="majorBidi"/>
          <w:sz w:val="28"/>
          <w:szCs w:val="28"/>
        </w:rPr>
        <w:t>Правила остановки транспортных средств перед переездом. Обязанности водителя при вынужденной остановке на переезде.</w:t>
      </w:r>
    </w:p>
    <w:p w:rsidR="00C650C6" w:rsidRPr="00C863A1" w:rsidRDefault="00C650C6" w:rsidP="00C650C6">
      <w:pPr>
        <w:rPr>
          <w:rFonts w:asciiTheme="majorBidi" w:hAnsiTheme="majorBidi" w:cstheme="majorBidi"/>
          <w:sz w:val="28"/>
          <w:szCs w:val="28"/>
        </w:rPr>
      </w:pPr>
    </w:p>
    <w:p w:rsidR="00C650C6" w:rsidRPr="00C863A1" w:rsidRDefault="00C650C6" w:rsidP="00C650C6">
      <w:pPr>
        <w:ind w:left="260"/>
        <w:rPr>
          <w:rFonts w:asciiTheme="majorBidi" w:hAnsiTheme="majorBidi" w:cstheme="majorBidi"/>
          <w:sz w:val="28"/>
          <w:szCs w:val="28"/>
        </w:rPr>
      </w:pPr>
      <w:r w:rsidRPr="00C863A1">
        <w:rPr>
          <w:rFonts w:asciiTheme="majorBidi" w:eastAsia="Times New Roman" w:hAnsiTheme="majorBidi" w:cstheme="majorBidi"/>
          <w:sz w:val="28"/>
          <w:szCs w:val="28"/>
        </w:rPr>
        <w:t>Запрещения, действующие на железнодорожном переезде.</w:t>
      </w:r>
    </w:p>
    <w:p w:rsidR="00C650C6" w:rsidRDefault="00C650C6" w:rsidP="00C650C6">
      <w:pPr>
        <w:rPr>
          <w:rFonts w:asciiTheme="majorBidi" w:hAnsiTheme="majorBidi" w:cstheme="majorBidi"/>
          <w:sz w:val="28"/>
          <w:szCs w:val="28"/>
        </w:rPr>
      </w:pPr>
    </w:p>
    <w:p w:rsidR="00C650C6" w:rsidRPr="00C863A1" w:rsidRDefault="00C650C6" w:rsidP="00C650C6">
      <w:pPr>
        <w:rPr>
          <w:rFonts w:asciiTheme="majorBidi" w:hAnsiTheme="majorBidi" w:cstheme="majorBidi"/>
          <w:sz w:val="28"/>
          <w:szCs w:val="28"/>
        </w:rPr>
      </w:pPr>
    </w:p>
    <w:p w:rsidR="00C650C6" w:rsidRPr="00C863A1" w:rsidRDefault="00C650C6" w:rsidP="00C650C6">
      <w:pPr>
        <w:ind w:left="260"/>
        <w:jc w:val="both"/>
        <w:rPr>
          <w:rFonts w:asciiTheme="majorBidi" w:hAnsiTheme="majorBidi" w:cstheme="majorBidi"/>
          <w:sz w:val="28"/>
          <w:szCs w:val="28"/>
        </w:rPr>
      </w:pPr>
      <w:r w:rsidRPr="00C863A1">
        <w:rPr>
          <w:rFonts w:asciiTheme="majorBidi" w:eastAsia="Times New Roman" w:hAnsiTheme="majorBidi" w:cstheme="majorBidi"/>
          <w:sz w:val="28"/>
          <w:szCs w:val="28"/>
        </w:rPr>
        <w:t>Случаи, требующие согласования условий движения через переезд с начальником дистанции пути железной дороги.</w:t>
      </w:r>
    </w:p>
    <w:p w:rsidR="00C650C6" w:rsidRPr="00C863A1" w:rsidRDefault="00C650C6" w:rsidP="00C650C6">
      <w:pPr>
        <w:rPr>
          <w:rFonts w:asciiTheme="majorBidi" w:hAnsiTheme="majorBidi" w:cstheme="majorBidi"/>
          <w:sz w:val="28"/>
          <w:szCs w:val="28"/>
        </w:rPr>
      </w:pPr>
    </w:p>
    <w:p w:rsidR="00C650C6" w:rsidRPr="00C863A1" w:rsidRDefault="00C650C6" w:rsidP="00C650C6">
      <w:pPr>
        <w:ind w:left="260"/>
        <w:jc w:val="both"/>
        <w:rPr>
          <w:rFonts w:asciiTheme="majorBidi" w:hAnsiTheme="majorBidi" w:cstheme="majorBidi"/>
          <w:sz w:val="28"/>
          <w:szCs w:val="28"/>
        </w:rPr>
      </w:pPr>
      <w:r w:rsidRPr="00C863A1">
        <w:rPr>
          <w:rFonts w:asciiTheme="majorBidi" w:eastAsia="Times New Roman" w:hAnsiTheme="majorBidi" w:cstheme="majorBidi"/>
          <w:sz w:val="28"/>
          <w:szCs w:val="28"/>
        </w:rPr>
        <w:t>Опасные последствия нарушения правил проезда пешеходных переходов, остановок маршрутных транспортных средств и железнодорожных переездов.</w:t>
      </w:r>
    </w:p>
    <w:p w:rsidR="00C650C6" w:rsidRPr="00C863A1" w:rsidRDefault="00C650C6" w:rsidP="00C650C6">
      <w:pPr>
        <w:rPr>
          <w:rFonts w:asciiTheme="majorBidi" w:hAnsiTheme="majorBidi" w:cstheme="majorBidi"/>
          <w:sz w:val="28"/>
          <w:szCs w:val="28"/>
        </w:rPr>
      </w:pPr>
    </w:p>
    <w:p w:rsidR="00C650C6" w:rsidRPr="00C863A1" w:rsidRDefault="00C650C6" w:rsidP="00C650C6">
      <w:pPr>
        <w:ind w:left="260"/>
        <w:rPr>
          <w:rFonts w:asciiTheme="majorBidi" w:hAnsiTheme="majorBidi" w:cstheme="majorBidi"/>
          <w:sz w:val="28"/>
          <w:szCs w:val="28"/>
        </w:rPr>
      </w:pPr>
      <w:r w:rsidRPr="00C863A1">
        <w:rPr>
          <w:rFonts w:asciiTheme="majorBidi" w:eastAsia="Times New Roman" w:hAnsiTheme="majorBidi" w:cstheme="majorBidi"/>
          <w:sz w:val="28"/>
          <w:szCs w:val="28"/>
        </w:rPr>
        <w:t>Практическое занятие по темам 6-7 (4 часа)</w:t>
      </w:r>
    </w:p>
    <w:p w:rsidR="00C650C6" w:rsidRPr="00C863A1" w:rsidRDefault="00C650C6" w:rsidP="00C650C6">
      <w:pPr>
        <w:rPr>
          <w:rFonts w:asciiTheme="majorBidi" w:hAnsiTheme="majorBidi" w:cstheme="majorBidi"/>
          <w:sz w:val="28"/>
          <w:szCs w:val="28"/>
        </w:rPr>
      </w:pPr>
    </w:p>
    <w:p w:rsidR="00C650C6" w:rsidRPr="00C863A1" w:rsidRDefault="00C650C6" w:rsidP="00C650C6">
      <w:pPr>
        <w:ind w:left="260"/>
        <w:jc w:val="both"/>
        <w:rPr>
          <w:rFonts w:asciiTheme="majorBidi" w:hAnsiTheme="majorBidi" w:cstheme="majorBidi"/>
          <w:sz w:val="28"/>
          <w:szCs w:val="28"/>
        </w:rPr>
      </w:pPr>
      <w:r w:rsidRPr="00C863A1">
        <w:rPr>
          <w:rFonts w:asciiTheme="majorBidi" w:eastAsia="Times New Roman" w:hAnsiTheme="majorBidi" w:cstheme="majorBidi"/>
          <w:sz w:val="28"/>
          <w:szCs w:val="28"/>
        </w:rPr>
        <w:t>Решение комплексных задач. Разбор типичных дорожно-транспортных ситуаций с использованием технических средств обучения, макетов, стендов и т.д.</w:t>
      </w:r>
    </w:p>
    <w:p w:rsidR="00C650C6" w:rsidRPr="00C863A1" w:rsidRDefault="00C650C6" w:rsidP="00C650C6">
      <w:pPr>
        <w:rPr>
          <w:rFonts w:asciiTheme="majorBidi" w:hAnsiTheme="majorBidi" w:cstheme="majorBidi"/>
          <w:sz w:val="28"/>
          <w:szCs w:val="28"/>
        </w:rPr>
      </w:pPr>
    </w:p>
    <w:p w:rsidR="00C650C6" w:rsidRPr="00C863A1" w:rsidRDefault="00C650C6" w:rsidP="00C650C6">
      <w:pPr>
        <w:ind w:left="260"/>
        <w:rPr>
          <w:rFonts w:asciiTheme="majorBidi" w:hAnsiTheme="majorBidi" w:cstheme="majorBidi"/>
          <w:sz w:val="28"/>
          <w:szCs w:val="28"/>
        </w:rPr>
      </w:pPr>
      <w:r w:rsidRPr="00C863A1">
        <w:rPr>
          <w:rFonts w:asciiTheme="majorBidi" w:eastAsia="Times New Roman" w:hAnsiTheme="majorBidi" w:cstheme="majorBidi"/>
          <w:sz w:val="28"/>
          <w:szCs w:val="28"/>
        </w:rPr>
        <w:t>Тема 8. Особые условия движения.</w:t>
      </w:r>
    </w:p>
    <w:p w:rsidR="00C650C6" w:rsidRPr="00C863A1" w:rsidRDefault="00C650C6" w:rsidP="00C650C6">
      <w:pPr>
        <w:rPr>
          <w:rFonts w:asciiTheme="majorBidi" w:hAnsiTheme="majorBidi" w:cstheme="majorBidi"/>
          <w:sz w:val="28"/>
          <w:szCs w:val="28"/>
        </w:rPr>
      </w:pPr>
    </w:p>
    <w:p w:rsidR="00C650C6" w:rsidRPr="00C863A1" w:rsidRDefault="00C650C6" w:rsidP="00C650C6">
      <w:pPr>
        <w:ind w:left="260"/>
        <w:jc w:val="both"/>
        <w:rPr>
          <w:rFonts w:asciiTheme="majorBidi" w:hAnsiTheme="majorBidi" w:cstheme="majorBidi"/>
          <w:sz w:val="28"/>
          <w:szCs w:val="28"/>
        </w:rPr>
      </w:pPr>
      <w:r w:rsidRPr="00C863A1">
        <w:rPr>
          <w:rFonts w:asciiTheme="majorBidi" w:eastAsia="Times New Roman" w:hAnsiTheme="majorBidi" w:cstheme="majorBidi"/>
          <w:sz w:val="28"/>
          <w:szCs w:val="28"/>
        </w:rPr>
        <w:t>Движение по автомагистралям. Запрещения, вводимые на автомагистралях. Обязанности водителей при вынужденной остановке на проезжей части автомагистрали и на обочине.</w:t>
      </w:r>
    </w:p>
    <w:p w:rsidR="00C650C6" w:rsidRPr="00C863A1" w:rsidRDefault="00C650C6" w:rsidP="00C650C6">
      <w:pPr>
        <w:rPr>
          <w:rFonts w:asciiTheme="majorBidi" w:hAnsiTheme="majorBidi" w:cstheme="majorBidi"/>
          <w:sz w:val="28"/>
          <w:szCs w:val="28"/>
        </w:rPr>
      </w:pPr>
    </w:p>
    <w:p w:rsidR="00C650C6" w:rsidRPr="00C863A1" w:rsidRDefault="00C650C6" w:rsidP="00C650C6">
      <w:pPr>
        <w:ind w:left="260"/>
        <w:rPr>
          <w:rFonts w:asciiTheme="majorBidi" w:hAnsiTheme="majorBidi" w:cstheme="majorBidi"/>
          <w:sz w:val="28"/>
          <w:szCs w:val="28"/>
        </w:rPr>
      </w:pPr>
      <w:r w:rsidRPr="00C863A1">
        <w:rPr>
          <w:rFonts w:asciiTheme="majorBidi" w:eastAsia="Times New Roman" w:hAnsiTheme="majorBidi" w:cstheme="majorBidi"/>
          <w:sz w:val="28"/>
          <w:szCs w:val="28"/>
        </w:rPr>
        <w:t>Движение в жилых зонах.</w:t>
      </w:r>
    </w:p>
    <w:p w:rsidR="00C650C6" w:rsidRPr="00C863A1" w:rsidRDefault="00C650C6" w:rsidP="00C650C6">
      <w:pPr>
        <w:rPr>
          <w:rFonts w:asciiTheme="majorBidi" w:hAnsiTheme="majorBidi" w:cstheme="majorBidi"/>
          <w:sz w:val="28"/>
          <w:szCs w:val="28"/>
        </w:rPr>
      </w:pPr>
    </w:p>
    <w:p w:rsidR="00C650C6" w:rsidRPr="00C863A1" w:rsidRDefault="00C650C6" w:rsidP="00C650C6">
      <w:pPr>
        <w:ind w:left="260"/>
        <w:jc w:val="both"/>
        <w:rPr>
          <w:rFonts w:asciiTheme="majorBidi" w:hAnsiTheme="majorBidi" w:cstheme="majorBidi"/>
          <w:sz w:val="28"/>
          <w:szCs w:val="28"/>
        </w:rPr>
      </w:pPr>
      <w:r w:rsidRPr="00C863A1">
        <w:rPr>
          <w:rFonts w:asciiTheme="majorBidi" w:eastAsia="Times New Roman" w:hAnsiTheme="majorBidi" w:cstheme="majorBidi"/>
          <w:sz w:val="28"/>
          <w:szCs w:val="28"/>
        </w:rPr>
        <w:t>Приоритет маршрутных транспортных средств. Пересечение трамвайных путей вне перекрестка.</w:t>
      </w:r>
    </w:p>
    <w:p w:rsidR="00C650C6" w:rsidRPr="00C863A1" w:rsidRDefault="00C650C6" w:rsidP="00C650C6">
      <w:pPr>
        <w:rPr>
          <w:rFonts w:asciiTheme="majorBidi" w:hAnsiTheme="majorBidi" w:cstheme="majorBidi"/>
          <w:sz w:val="28"/>
          <w:szCs w:val="28"/>
        </w:rPr>
      </w:pPr>
    </w:p>
    <w:p w:rsidR="00C650C6" w:rsidRPr="00C863A1" w:rsidRDefault="00C650C6" w:rsidP="00C650C6">
      <w:pPr>
        <w:ind w:left="260"/>
        <w:jc w:val="both"/>
        <w:rPr>
          <w:rFonts w:asciiTheme="majorBidi" w:hAnsiTheme="majorBidi" w:cstheme="majorBidi"/>
          <w:sz w:val="28"/>
          <w:szCs w:val="28"/>
        </w:rPr>
      </w:pPr>
      <w:r w:rsidRPr="00C863A1">
        <w:rPr>
          <w:rFonts w:asciiTheme="majorBidi" w:eastAsia="Times New Roman" w:hAnsiTheme="majorBidi" w:cstheme="majorBidi"/>
          <w:sz w:val="28"/>
          <w:szCs w:val="28"/>
        </w:rPr>
        <w:t>Порядок движения на дороге с выделенной полосой для маршрутных транспортных средств. Правила поведения водителей в случаях, когда троллейбус или автобус начинает движение от обозначенного места остановки.</w:t>
      </w:r>
    </w:p>
    <w:p w:rsidR="00C650C6" w:rsidRPr="00C863A1" w:rsidRDefault="00C650C6" w:rsidP="00C650C6">
      <w:pPr>
        <w:rPr>
          <w:rFonts w:asciiTheme="majorBidi" w:hAnsiTheme="majorBidi" w:cstheme="majorBidi"/>
          <w:sz w:val="28"/>
          <w:szCs w:val="28"/>
        </w:rPr>
      </w:pPr>
    </w:p>
    <w:p w:rsidR="00C650C6" w:rsidRPr="00C863A1" w:rsidRDefault="00C650C6" w:rsidP="00C650C6">
      <w:pPr>
        <w:ind w:left="260"/>
        <w:jc w:val="both"/>
        <w:rPr>
          <w:rFonts w:asciiTheme="majorBidi" w:hAnsiTheme="majorBidi" w:cstheme="majorBidi"/>
          <w:sz w:val="28"/>
          <w:szCs w:val="28"/>
        </w:rPr>
      </w:pPr>
      <w:r w:rsidRPr="00C863A1">
        <w:rPr>
          <w:rFonts w:asciiTheme="majorBidi" w:eastAsia="Times New Roman" w:hAnsiTheme="majorBidi" w:cstheme="majorBidi"/>
          <w:sz w:val="28"/>
          <w:szCs w:val="28"/>
        </w:rPr>
        <w:t>Правила пользования внешними световыми приборами и звуковыми сигналами.</w:t>
      </w:r>
    </w:p>
    <w:p w:rsidR="00C650C6" w:rsidRPr="00C863A1" w:rsidRDefault="00C650C6" w:rsidP="00C650C6">
      <w:pPr>
        <w:rPr>
          <w:rFonts w:asciiTheme="majorBidi" w:hAnsiTheme="majorBidi" w:cstheme="majorBidi"/>
          <w:sz w:val="28"/>
          <w:szCs w:val="28"/>
        </w:rPr>
      </w:pPr>
    </w:p>
    <w:p w:rsidR="00C650C6" w:rsidRPr="00C863A1" w:rsidRDefault="00C650C6" w:rsidP="00C650C6">
      <w:pPr>
        <w:ind w:left="260"/>
        <w:jc w:val="both"/>
        <w:rPr>
          <w:rFonts w:asciiTheme="majorBidi" w:hAnsiTheme="majorBidi" w:cstheme="majorBidi"/>
          <w:sz w:val="28"/>
          <w:szCs w:val="28"/>
        </w:rPr>
      </w:pPr>
      <w:r w:rsidRPr="00C863A1">
        <w:rPr>
          <w:rFonts w:asciiTheme="majorBidi" w:eastAsia="Times New Roman" w:hAnsiTheme="majorBidi" w:cstheme="majorBidi"/>
          <w:sz w:val="28"/>
          <w:szCs w:val="28"/>
        </w:rPr>
        <w:t xml:space="preserve">Включение ближнего света фар в светлое время суток. Действия водителя при ослеплении. Порядок использования </w:t>
      </w:r>
      <w:proofErr w:type="spellStart"/>
      <w:r w:rsidRPr="00C863A1">
        <w:rPr>
          <w:rFonts w:asciiTheme="majorBidi" w:eastAsia="Times New Roman" w:hAnsiTheme="majorBidi" w:cstheme="majorBidi"/>
          <w:sz w:val="28"/>
          <w:szCs w:val="28"/>
        </w:rPr>
        <w:t>противотуманных</w:t>
      </w:r>
      <w:proofErr w:type="spellEnd"/>
      <w:r w:rsidRPr="00C863A1">
        <w:rPr>
          <w:rFonts w:asciiTheme="majorBidi" w:eastAsia="Times New Roman" w:hAnsiTheme="majorBidi" w:cstheme="majorBidi"/>
          <w:sz w:val="28"/>
          <w:szCs w:val="28"/>
        </w:rPr>
        <w:t xml:space="preserve"> фар, фары-прожектора, фары-искателя и задних </w:t>
      </w:r>
      <w:proofErr w:type="spellStart"/>
      <w:r w:rsidRPr="00C863A1">
        <w:rPr>
          <w:rFonts w:asciiTheme="majorBidi" w:eastAsia="Times New Roman" w:hAnsiTheme="majorBidi" w:cstheme="majorBidi"/>
          <w:sz w:val="28"/>
          <w:szCs w:val="28"/>
        </w:rPr>
        <w:t>противотуманных</w:t>
      </w:r>
      <w:proofErr w:type="spellEnd"/>
      <w:r w:rsidRPr="00C863A1">
        <w:rPr>
          <w:rFonts w:asciiTheme="majorBidi" w:eastAsia="Times New Roman" w:hAnsiTheme="majorBidi" w:cstheme="majorBidi"/>
          <w:sz w:val="28"/>
          <w:szCs w:val="28"/>
        </w:rPr>
        <w:t xml:space="preserve"> фонарей, знака автопоезда.</w:t>
      </w:r>
    </w:p>
    <w:p w:rsidR="00C650C6" w:rsidRPr="00C863A1" w:rsidRDefault="00C650C6" w:rsidP="00C650C6">
      <w:pPr>
        <w:rPr>
          <w:rFonts w:asciiTheme="majorBidi" w:hAnsiTheme="majorBidi" w:cstheme="majorBidi"/>
          <w:sz w:val="28"/>
          <w:szCs w:val="28"/>
        </w:rPr>
      </w:pPr>
    </w:p>
    <w:p w:rsidR="00C650C6" w:rsidRPr="00C863A1" w:rsidRDefault="00C650C6" w:rsidP="00C650C6">
      <w:pPr>
        <w:ind w:left="260"/>
        <w:rPr>
          <w:rFonts w:asciiTheme="majorBidi" w:hAnsiTheme="majorBidi" w:cstheme="majorBidi"/>
          <w:sz w:val="28"/>
          <w:szCs w:val="28"/>
        </w:rPr>
      </w:pPr>
      <w:r w:rsidRPr="00C863A1">
        <w:rPr>
          <w:rFonts w:asciiTheme="majorBidi" w:eastAsia="Times New Roman" w:hAnsiTheme="majorBidi" w:cstheme="majorBidi"/>
          <w:sz w:val="28"/>
          <w:szCs w:val="28"/>
        </w:rPr>
        <w:t>Случаи, разрешающие применение звуковых сигналов.</w:t>
      </w:r>
    </w:p>
    <w:p w:rsidR="00C650C6" w:rsidRPr="00C863A1" w:rsidRDefault="00C650C6" w:rsidP="00C650C6">
      <w:pPr>
        <w:rPr>
          <w:rFonts w:asciiTheme="majorBidi" w:hAnsiTheme="majorBidi" w:cstheme="majorBidi"/>
          <w:sz w:val="28"/>
          <w:szCs w:val="28"/>
        </w:rPr>
      </w:pPr>
    </w:p>
    <w:p w:rsidR="00C650C6" w:rsidRPr="00C863A1" w:rsidRDefault="00C650C6" w:rsidP="00C650C6">
      <w:pPr>
        <w:ind w:left="260"/>
        <w:jc w:val="both"/>
        <w:rPr>
          <w:rFonts w:asciiTheme="majorBidi" w:hAnsiTheme="majorBidi" w:cstheme="majorBidi"/>
          <w:sz w:val="28"/>
          <w:szCs w:val="28"/>
        </w:rPr>
      </w:pPr>
      <w:r w:rsidRPr="00C863A1">
        <w:rPr>
          <w:rFonts w:asciiTheme="majorBidi" w:eastAsia="Times New Roman" w:hAnsiTheme="majorBidi" w:cstheme="majorBidi"/>
          <w:sz w:val="28"/>
          <w:szCs w:val="28"/>
        </w:rPr>
        <w:t>Буксировка механических транспортных средств. Условия и порядок буксировки механических транспортных средств на гибкой сцепке, жесткой сцепке и методом частичной погрузки.</w:t>
      </w:r>
    </w:p>
    <w:p w:rsidR="00C650C6" w:rsidRPr="00C863A1" w:rsidRDefault="00C650C6" w:rsidP="00C650C6">
      <w:pPr>
        <w:rPr>
          <w:rFonts w:asciiTheme="majorBidi" w:hAnsiTheme="majorBidi" w:cstheme="majorBidi"/>
          <w:sz w:val="28"/>
          <w:szCs w:val="28"/>
        </w:rPr>
      </w:pPr>
    </w:p>
    <w:p w:rsidR="00C650C6" w:rsidRPr="00C863A1" w:rsidRDefault="00C650C6" w:rsidP="00C650C6">
      <w:pPr>
        <w:ind w:left="260"/>
        <w:rPr>
          <w:rFonts w:asciiTheme="majorBidi" w:hAnsiTheme="majorBidi" w:cstheme="majorBidi"/>
          <w:sz w:val="28"/>
          <w:szCs w:val="28"/>
        </w:rPr>
      </w:pPr>
      <w:r w:rsidRPr="00C863A1">
        <w:rPr>
          <w:rFonts w:asciiTheme="majorBidi" w:eastAsia="Times New Roman" w:hAnsiTheme="majorBidi" w:cstheme="majorBidi"/>
          <w:sz w:val="28"/>
          <w:szCs w:val="28"/>
        </w:rPr>
        <w:t>Случаи, когда буксировка запрещена.</w:t>
      </w:r>
    </w:p>
    <w:p w:rsidR="00C650C6" w:rsidRPr="00C863A1" w:rsidRDefault="00C650C6" w:rsidP="00C650C6">
      <w:pPr>
        <w:rPr>
          <w:rFonts w:asciiTheme="majorBidi" w:hAnsiTheme="majorBidi" w:cstheme="majorBidi"/>
          <w:sz w:val="28"/>
          <w:szCs w:val="28"/>
        </w:rPr>
      </w:pPr>
    </w:p>
    <w:p w:rsidR="00C650C6" w:rsidRPr="00C863A1" w:rsidRDefault="00C650C6" w:rsidP="00C650C6">
      <w:pPr>
        <w:ind w:left="260"/>
        <w:jc w:val="both"/>
        <w:rPr>
          <w:rFonts w:asciiTheme="majorBidi" w:hAnsiTheme="majorBidi" w:cstheme="majorBidi"/>
          <w:sz w:val="28"/>
          <w:szCs w:val="28"/>
        </w:rPr>
      </w:pPr>
      <w:r w:rsidRPr="00C863A1">
        <w:rPr>
          <w:rFonts w:asciiTheme="majorBidi" w:eastAsia="Times New Roman" w:hAnsiTheme="majorBidi" w:cstheme="majorBidi"/>
          <w:sz w:val="28"/>
          <w:szCs w:val="28"/>
        </w:rPr>
        <w:t>Перевозка людей в буксируемых и буксирующих транспортных средствах. Опасные последствия несоблюдения правил буксировки механических транспортных средств.</w:t>
      </w:r>
    </w:p>
    <w:p w:rsidR="00C650C6" w:rsidRPr="00C863A1" w:rsidRDefault="00C650C6" w:rsidP="00C650C6">
      <w:pPr>
        <w:rPr>
          <w:rFonts w:asciiTheme="majorBidi" w:hAnsiTheme="majorBidi" w:cstheme="majorBidi"/>
          <w:sz w:val="28"/>
          <w:szCs w:val="28"/>
        </w:rPr>
      </w:pPr>
    </w:p>
    <w:p w:rsidR="00C650C6" w:rsidRPr="00C863A1" w:rsidRDefault="00C650C6" w:rsidP="00C650C6">
      <w:pPr>
        <w:ind w:left="260"/>
        <w:jc w:val="both"/>
        <w:rPr>
          <w:rFonts w:asciiTheme="majorBidi" w:hAnsiTheme="majorBidi" w:cstheme="majorBidi"/>
          <w:sz w:val="28"/>
          <w:szCs w:val="28"/>
        </w:rPr>
      </w:pPr>
      <w:r w:rsidRPr="00C863A1">
        <w:rPr>
          <w:rFonts w:asciiTheme="majorBidi" w:eastAsia="Times New Roman" w:hAnsiTheme="majorBidi" w:cstheme="majorBidi"/>
          <w:sz w:val="28"/>
          <w:szCs w:val="28"/>
        </w:rPr>
        <w:t>Учебная езда. Условия, при которых разрешается учебная езда. Требования к обучающему, обучаемому и учебному механическому транспортному средству.</w:t>
      </w:r>
    </w:p>
    <w:p w:rsidR="00C650C6" w:rsidRPr="00C863A1" w:rsidRDefault="00C650C6" w:rsidP="00C650C6">
      <w:pPr>
        <w:rPr>
          <w:rFonts w:asciiTheme="majorBidi" w:hAnsiTheme="majorBidi" w:cstheme="majorBidi"/>
          <w:sz w:val="28"/>
          <w:szCs w:val="28"/>
        </w:rPr>
      </w:pPr>
    </w:p>
    <w:p w:rsidR="00C650C6" w:rsidRPr="00C863A1" w:rsidRDefault="00C650C6" w:rsidP="00C650C6">
      <w:pPr>
        <w:ind w:left="260"/>
        <w:jc w:val="both"/>
        <w:rPr>
          <w:rFonts w:asciiTheme="majorBidi" w:hAnsiTheme="majorBidi" w:cstheme="majorBidi"/>
          <w:sz w:val="28"/>
          <w:szCs w:val="28"/>
        </w:rPr>
      </w:pPr>
      <w:r w:rsidRPr="00C863A1">
        <w:rPr>
          <w:rFonts w:asciiTheme="majorBidi" w:eastAsia="Times New Roman" w:hAnsiTheme="majorBidi" w:cstheme="majorBidi"/>
          <w:sz w:val="28"/>
          <w:szCs w:val="28"/>
        </w:rPr>
        <w:t>Требования к движению велосипедистов, мопедов, гужевых повозок, а также прогону животных (запреты и возрастной ценз с которого разрешается управление).</w:t>
      </w:r>
    </w:p>
    <w:p w:rsidR="00C650C6" w:rsidRDefault="00C650C6" w:rsidP="00C650C6">
      <w:pPr>
        <w:rPr>
          <w:rFonts w:asciiTheme="majorBidi" w:hAnsiTheme="majorBidi" w:cstheme="majorBidi"/>
          <w:sz w:val="28"/>
          <w:szCs w:val="28"/>
        </w:rPr>
      </w:pPr>
    </w:p>
    <w:p w:rsidR="00C650C6" w:rsidRDefault="00C650C6" w:rsidP="00C650C6">
      <w:pPr>
        <w:rPr>
          <w:rFonts w:asciiTheme="majorBidi" w:hAnsiTheme="majorBidi" w:cstheme="majorBidi"/>
          <w:sz w:val="28"/>
          <w:szCs w:val="28"/>
        </w:rPr>
      </w:pPr>
    </w:p>
    <w:p w:rsidR="00C650C6" w:rsidRDefault="00C650C6" w:rsidP="00C650C6">
      <w:pPr>
        <w:ind w:firstLine="708"/>
        <w:rPr>
          <w:rFonts w:asciiTheme="majorBidi" w:hAnsiTheme="majorBidi" w:cstheme="majorBidi"/>
          <w:sz w:val="28"/>
          <w:szCs w:val="28"/>
        </w:rPr>
      </w:pPr>
    </w:p>
    <w:p w:rsidR="00C650C6" w:rsidRDefault="00C650C6" w:rsidP="00C650C6">
      <w:pPr>
        <w:rPr>
          <w:rFonts w:asciiTheme="majorBidi" w:hAnsiTheme="majorBidi" w:cstheme="majorBidi"/>
          <w:sz w:val="28"/>
          <w:szCs w:val="28"/>
        </w:rPr>
      </w:pPr>
    </w:p>
    <w:p w:rsidR="00C650C6" w:rsidRDefault="00C650C6" w:rsidP="00C650C6">
      <w:pPr>
        <w:rPr>
          <w:rFonts w:asciiTheme="majorBidi" w:hAnsiTheme="majorBidi" w:cstheme="majorBidi"/>
          <w:sz w:val="28"/>
          <w:szCs w:val="28"/>
        </w:rPr>
      </w:pPr>
    </w:p>
    <w:p w:rsidR="00C650C6" w:rsidRDefault="00C650C6" w:rsidP="00C650C6">
      <w:pPr>
        <w:rPr>
          <w:rFonts w:asciiTheme="majorBidi" w:hAnsiTheme="majorBidi" w:cstheme="majorBidi"/>
          <w:sz w:val="28"/>
          <w:szCs w:val="28"/>
        </w:rPr>
      </w:pPr>
    </w:p>
    <w:p w:rsidR="00C650C6" w:rsidRPr="00C863A1" w:rsidRDefault="00C650C6" w:rsidP="00C650C6">
      <w:pPr>
        <w:ind w:left="260"/>
        <w:rPr>
          <w:rFonts w:asciiTheme="majorBidi" w:hAnsiTheme="majorBidi" w:cstheme="majorBidi"/>
          <w:sz w:val="28"/>
          <w:szCs w:val="28"/>
        </w:rPr>
      </w:pPr>
      <w:r w:rsidRPr="00C863A1">
        <w:rPr>
          <w:rFonts w:asciiTheme="majorBidi" w:eastAsia="Times New Roman" w:hAnsiTheme="majorBidi" w:cstheme="majorBidi"/>
          <w:sz w:val="28"/>
          <w:szCs w:val="28"/>
        </w:rPr>
        <w:t xml:space="preserve">Раздел 5. ОКАЗАНИЕ </w:t>
      </w:r>
      <w:proofErr w:type="gramStart"/>
      <w:r w:rsidRPr="00C863A1">
        <w:rPr>
          <w:rFonts w:asciiTheme="majorBidi" w:eastAsia="Times New Roman" w:hAnsiTheme="majorBidi" w:cstheme="majorBidi"/>
          <w:sz w:val="28"/>
          <w:szCs w:val="28"/>
        </w:rPr>
        <w:t>МЕДИЦИНСКОЙ</w:t>
      </w:r>
      <w:proofErr w:type="gramEnd"/>
      <w:r w:rsidRPr="00C863A1">
        <w:rPr>
          <w:rFonts w:asciiTheme="majorBidi" w:eastAsia="Times New Roman" w:hAnsiTheme="majorBidi" w:cstheme="majorBidi"/>
          <w:sz w:val="28"/>
          <w:szCs w:val="28"/>
        </w:rPr>
        <w:t xml:space="preserve"> ПОМОЩИ-12 часов.</w:t>
      </w:r>
    </w:p>
    <w:p w:rsidR="00C650C6" w:rsidRPr="00C863A1" w:rsidRDefault="00C650C6" w:rsidP="00C650C6">
      <w:pPr>
        <w:rPr>
          <w:rFonts w:asciiTheme="majorBidi" w:hAnsiTheme="majorBidi" w:cstheme="majorBidi"/>
          <w:sz w:val="28"/>
          <w:szCs w:val="28"/>
        </w:rPr>
      </w:pPr>
    </w:p>
    <w:p w:rsidR="00C650C6" w:rsidRPr="00C863A1" w:rsidRDefault="00C650C6" w:rsidP="00C650C6">
      <w:pPr>
        <w:ind w:left="260"/>
        <w:rPr>
          <w:rFonts w:asciiTheme="majorBidi" w:hAnsiTheme="majorBidi" w:cstheme="majorBidi"/>
          <w:sz w:val="28"/>
          <w:szCs w:val="28"/>
        </w:rPr>
      </w:pPr>
      <w:r w:rsidRPr="00C863A1">
        <w:rPr>
          <w:rFonts w:asciiTheme="majorBidi" w:eastAsia="Times New Roman" w:hAnsiTheme="majorBidi" w:cstheme="majorBidi"/>
          <w:sz w:val="28"/>
          <w:szCs w:val="28"/>
        </w:rPr>
        <w:lastRenderedPageBreak/>
        <w:t>Тема 1. Дорожно-транспортный травматизм (общая характеристика). Правовые аспекты оказания медицинской помощи пострадавшим в ДТП. Характеристика травм в зависимости от вида происшествия. Оснащение средствами безопасности транспортных средств. Обязанности водителя, медицинского работника, административных служб при ДТП с человеческими жертвами.</w:t>
      </w:r>
    </w:p>
    <w:p w:rsidR="00C650C6" w:rsidRPr="00C863A1" w:rsidRDefault="00C650C6" w:rsidP="00C650C6">
      <w:pPr>
        <w:rPr>
          <w:rFonts w:asciiTheme="majorBidi" w:hAnsiTheme="majorBidi" w:cstheme="majorBidi"/>
          <w:sz w:val="28"/>
          <w:szCs w:val="28"/>
        </w:rPr>
      </w:pPr>
    </w:p>
    <w:p w:rsidR="00C650C6" w:rsidRPr="00C863A1" w:rsidRDefault="00C650C6" w:rsidP="00C650C6">
      <w:pPr>
        <w:ind w:left="260"/>
        <w:rPr>
          <w:rFonts w:asciiTheme="majorBidi" w:hAnsiTheme="majorBidi" w:cstheme="majorBidi"/>
          <w:sz w:val="28"/>
          <w:szCs w:val="28"/>
        </w:rPr>
      </w:pPr>
      <w:r w:rsidRPr="00C863A1">
        <w:rPr>
          <w:rFonts w:asciiTheme="majorBidi" w:eastAsia="Times New Roman" w:hAnsiTheme="majorBidi" w:cstheme="majorBidi"/>
          <w:sz w:val="28"/>
          <w:szCs w:val="28"/>
        </w:rPr>
        <w:t>Тема 2. Основы анатомии и физиологии человека.</w:t>
      </w:r>
    </w:p>
    <w:p w:rsidR="00C650C6" w:rsidRPr="00C863A1" w:rsidRDefault="00C650C6" w:rsidP="00C650C6">
      <w:pPr>
        <w:rPr>
          <w:rFonts w:asciiTheme="majorBidi" w:hAnsiTheme="majorBidi" w:cstheme="majorBidi"/>
          <w:sz w:val="28"/>
          <w:szCs w:val="28"/>
        </w:rPr>
      </w:pPr>
    </w:p>
    <w:p w:rsidR="00C650C6" w:rsidRPr="00C863A1" w:rsidRDefault="00C650C6" w:rsidP="00C650C6">
      <w:pPr>
        <w:ind w:left="260"/>
        <w:rPr>
          <w:rFonts w:asciiTheme="majorBidi" w:hAnsiTheme="majorBidi" w:cstheme="majorBidi"/>
          <w:sz w:val="28"/>
          <w:szCs w:val="28"/>
        </w:rPr>
      </w:pPr>
      <w:r w:rsidRPr="00C863A1">
        <w:rPr>
          <w:rFonts w:asciiTheme="majorBidi" w:eastAsia="Times New Roman" w:hAnsiTheme="majorBidi" w:cstheme="majorBidi"/>
          <w:sz w:val="28"/>
          <w:szCs w:val="28"/>
        </w:rPr>
        <w:t>Основные представления о строении и функциях организма человека.</w:t>
      </w:r>
    </w:p>
    <w:p w:rsidR="00C650C6" w:rsidRPr="00C863A1" w:rsidRDefault="00C650C6" w:rsidP="00C650C6">
      <w:pPr>
        <w:rPr>
          <w:rFonts w:asciiTheme="majorBidi" w:hAnsiTheme="majorBidi" w:cstheme="majorBidi"/>
          <w:sz w:val="28"/>
          <w:szCs w:val="28"/>
        </w:rPr>
      </w:pPr>
    </w:p>
    <w:p w:rsidR="00C650C6" w:rsidRPr="00C863A1" w:rsidRDefault="00C650C6" w:rsidP="00C650C6">
      <w:pPr>
        <w:ind w:left="260"/>
        <w:rPr>
          <w:rFonts w:asciiTheme="majorBidi" w:hAnsiTheme="majorBidi" w:cstheme="majorBidi"/>
          <w:sz w:val="28"/>
          <w:szCs w:val="28"/>
        </w:rPr>
      </w:pPr>
      <w:r w:rsidRPr="00C863A1">
        <w:rPr>
          <w:rFonts w:asciiTheme="majorBidi" w:eastAsia="Times New Roman" w:hAnsiTheme="majorBidi" w:cstheme="majorBidi"/>
          <w:sz w:val="28"/>
          <w:szCs w:val="28"/>
        </w:rPr>
        <w:t>Сердечн</w:t>
      </w:r>
      <w:proofErr w:type="gramStart"/>
      <w:r w:rsidRPr="00C863A1">
        <w:rPr>
          <w:rFonts w:asciiTheme="majorBidi" w:eastAsia="Times New Roman" w:hAnsiTheme="majorBidi" w:cstheme="majorBidi"/>
          <w:sz w:val="28"/>
          <w:szCs w:val="28"/>
        </w:rPr>
        <w:t>о-</w:t>
      </w:r>
      <w:proofErr w:type="gramEnd"/>
      <w:r w:rsidRPr="00C863A1">
        <w:rPr>
          <w:rFonts w:asciiTheme="majorBidi" w:eastAsia="Times New Roman" w:hAnsiTheme="majorBidi" w:cstheme="majorBidi"/>
          <w:sz w:val="28"/>
          <w:szCs w:val="28"/>
        </w:rPr>
        <w:t xml:space="preserve"> сосудистая и дыхательная системы.</w:t>
      </w:r>
    </w:p>
    <w:p w:rsidR="00C650C6" w:rsidRPr="00C863A1" w:rsidRDefault="00C650C6" w:rsidP="00C650C6">
      <w:pPr>
        <w:rPr>
          <w:rFonts w:asciiTheme="majorBidi" w:hAnsiTheme="majorBidi" w:cstheme="majorBidi"/>
          <w:sz w:val="28"/>
          <w:szCs w:val="28"/>
        </w:rPr>
      </w:pPr>
    </w:p>
    <w:p w:rsidR="00C650C6" w:rsidRPr="00C863A1" w:rsidRDefault="00C650C6" w:rsidP="00C650C6">
      <w:pPr>
        <w:ind w:left="260"/>
        <w:jc w:val="both"/>
        <w:rPr>
          <w:rFonts w:asciiTheme="majorBidi" w:hAnsiTheme="majorBidi" w:cstheme="majorBidi"/>
          <w:sz w:val="28"/>
          <w:szCs w:val="28"/>
        </w:rPr>
      </w:pPr>
      <w:r w:rsidRPr="00C863A1">
        <w:rPr>
          <w:rFonts w:asciiTheme="majorBidi" w:eastAsia="Times New Roman" w:hAnsiTheme="majorBidi" w:cstheme="majorBidi"/>
          <w:sz w:val="28"/>
          <w:szCs w:val="28"/>
        </w:rPr>
        <w:t>Тема 3. Терминальные состояния. Шок, острая дыхательная недостаточность, асфиксия, синдром утраты сознания.</w:t>
      </w:r>
    </w:p>
    <w:p w:rsidR="00C650C6" w:rsidRPr="00C863A1" w:rsidRDefault="00C650C6" w:rsidP="00C650C6">
      <w:pPr>
        <w:rPr>
          <w:rFonts w:asciiTheme="majorBidi" w:hAnsiTheme="majorBidi" w:cstheme="majorBidi"/>
          <w:sz w:val="28"/>
          <w:szCs w:val="28"/>
        </w:rPr>
      </w:pPr>
    </w:p>
    <w:p w:rsidR="00C650C6" w:rsidRPr="00C863A1" w:rsidRDefault="00C650C6" w:rsidP="00C650C6">
      <w:pPr>
        <w:ind w:left="260"/>
        <w:jc w:val="both"/>
        <w:rPr>
          <w:rFonts w:asciiTheme="majorBidi" w:hAnsiTheme="majorBidi" w:cstheme="majorBidi"/>
          <w:sz w:val="28"/>
          <w:szCs w:val="28"/>
        </w:rPr>
      </w:pPr>
      <w:r w:rsidRPr="00C863A1">
        <w:rPr>
          <w:rFonts w:asciiTheme="majorBidi" w:eastAsia="Times New Roman" w:hAnsiTheme="majorBidi" w:cstheme="majorBidi"/>
          <w:sz w:val="28"/>
          <w:szCs w:val="28"/>
        </w:rPr>
        <w:t>Определение и характеристика терминальных состояний. Признаки жизни и смерти, реанимационные мероприятия при наличии признаков жизни. Признаки и симптомы шока. Комплекс противошоковых мероприятий. Причины острой дыхательной недостаточности и асфиксии, комплекс мероприятий первой медицинской помощи и критерии его эффективности. Характеристика синдрома утраты сознания, кома, обморок, причины возникновения и первая медицинская помощь.</w:t>
      </w:r>
    </w:p>
    <w:p w:rsidR="00C650C6" w:rsidRPr="00C863A1" w:rsidRDefault="00C650C6" w:rsidP="00C650C6">
      <w:pPr>
        <w:rPr>
          <w:rFonts w:asciiTheme="majorBidi" w:hAnsiTheme="majorBidi" w:cstheme="majorBidi"/>
          <w:sz w:val="28"/>
          <w:szCs w:val="28"/>
        </w:rPr>
      </w:pPr>
    </w:p>
    <w:p w:rsidR="00C650C6" w:rsidRPr="00C863A1" w:rsidRDefault="00C650C6" w:rsidP="00C650C6">
      <w:pPr>
        <w:ind w:left="260"/>
        <w:rPr>
          <w:rFonts w:asciiTheme="majorBidi" w:hAnsiTheme="majorBidi" w:cstheme="majorBidi"/>
          <w:sz w:val="28"/>
          <w:szCs w:val="28"/>
        </w:rPr>
      </w:pPr>
      <w:r w:rsidRPr="00C863A1">
        <w:rPr>
          <w:rFonts w:asciiTheme="majorBidi" w:eastAsia="Times New Roman" w:hAnsiTheme="majorBidi" w:cstheme="majorBidi"/>
          <w:sz w:val="28"/>
          <w:szCs w:val="28"/>
        </w:rPr>
        <w:t>Тема 4. Проведение сердечно-легочной реанимации.</w:t>
      </w:r>
    </w:p>
    <w:p w:rsidR="00C650C6" w:rsidRPr="00C863A1" w:rsidRDefault="00C650C6" w:rsidP="00C650C6">
      <w:pPr>
        <w:rPr>
          <w:rFonts w:asciiTheme="majorBidi" w:hAnsiTheme="majorBidi" w:cstheme="majorBidi"/>
          <w:sz w:val="28"/>
          <w:szCs w:val="28"/>
        </w:rPr>
      </w:pPr>
    </w:p>
    <w:p w:rsidR="00C650C6" w:rsidRPr="00C863A1" w:rsidRDefault="00C650C6" w:rsidP="00C650C6">
      <w:pPr>
        <w:ind w:left="260"/>
        <w:jc w:val="both"/>
        <w:rPr>
          <w:rFonts w:asciiTheme="majorBidi" w:hAnsiTheme="majorBidi" w:cstheme="majorBidi"/>
          <w:sz w:val="28"/>
          <w:szCs w:val="28"/>
        </w:rPr>
      </w:pPr>
      <w:r w:rsidRPr="00C863A1">
        <w:rPr>
          <w:rFonts w:asciiTheme="majorBidi" w:eastAsia="Times New Roman" w:hAnsiTheme="majorBidi" w:cstheme="majorBidi"/>
          <w:sz w:val="28"/>
          <w:szCs w:val="28"/>
        </w:rPr>
        <w:t>Показания к проведению мероприятий сердечно-легочной реанимации. Восстановление функции внешнего дыхания. Проведение искусственного дыхания методом «рот в рот», «рот в нос». Методика использования воздуховода. Техника проведения закрытого массажа сердца одним или двумя спасателями. Контроль эффективности реанимационных мероприятий. Ошибки при проведении сердечно-легочной реанимации. Особенности проведения сердечно-легочной реанимации у детей и пожилых людей.</w:t>
      </w:r>
    </w:p>
    <w:p w:rsidR="00C650C6" w:rsidRPr="00C863A1" w:rsidRDefault="00C650C6" w:rsidP="00C650C6">
      <w:pPr>
        <w:rPr>
          <w:rFonts w:asciiTheme="majorBidi" w:hAnsiTheme="majorBidi" w:cstheme="majorBidi"/>
          <w:sz w:val="28"/>
          <w:szCs w:val="28"/>
        </w:rPr>
      </w:pPr>
    </w:p>
    <w:p w:rsidR="00C650C6" w:rsidRPr="00C863A1" w:rsidRDefault="00C650C6" w:rsidP="00C650C6">
      <w:pPr>
        <w:ind w:left="260"/>
        <w:rPr>
          <w:rFonts w:asciiTheme="majorBidi" w:hAnsiTheme="majorBidi" w:cstheme="majorBidi"/>
          <w:sz w:val="28"/>
          <w:szCs w:val="28"/>
        </w:rPr>
      </w:pPr>
      <w:r w:rsidRPr="00C863A1">
        <w:rPr>
          <w:rFonts w:asciiTheme="majorBidi" w:eastAsia="Times New Roman" w:hAnsiTheme="majorBidi" w:cstheme="majorBidi"/>
          <w:sz w:val="28"/>
          <w:szCs w:val="28"/>
        </w:rPr>
        <w:t>Тема 5. Кровотечение и методы его остановки.</w:t>
      </w:r>
    </w:p>
    <w:p w:rsidR="00C650C6" w:rsidRPr="00C863A1" w:rsidRDefault="00C650C6" w:rsidP="00C650C6">
      <w:pPr>
        <w:rPr>
          <w:rFonts w:asciiTheme="majorBidi" w:hAnsiTheme="majorBidi" w:cstheme="majorBidi"/>
          <w:sz w:val="28"/>
          <w:szCs w:val="28"/>
        </w:rPr>
      </w:pPr>
    </w:p>
    <w:p w:rsidR="00C650C6" w:rsidRPr="00C863A1" w:rsidRDefault="00C650C6" w:rsidP="00C650C6">
      <w:pPr>
        <w:ind w:left="260"/>
        <w:jc w:val="both"/>
        <w:rPr>
          <w:rFonts w:asciiTheme="majorBidi" w:hAnsiTheme="majorBidi" w:cstheme="majorBidi"/>
          <w:sz w:val="28"/>
          <w:szCs w:val="28"/>
        </w:rPr>
      </w:pPr>
      <w:r w:rsidRPr="00C863A1">
        <w:rPr>
          <w:rFonts w:asciiTheme="majorBidi" w:eastAsia="Times New Roman" w:hAnsiTheme="majorBidi" w:cstheme="majorBidi"/>
          <w:sz w:val="28"/>
          <w:szCs w:val="28"/>
        </w:rPr>
        <w:t>Виды кровотечений. Способы остановки кровотечения (пальцевое прижатие, наложение давящей повязки, наложение жгута или жгута-закрутки). Методика наложения жгута. Особенности остановки кровотечения из носа, ушей и полости рта. Первая медицинская помощь при легочном кровотечении и подозрении на внутрибрюшное кровотечение.</w:t>
      </w:r>
    </w:p>
    <w:p w:rsidR="00C650C6" w:rsidRPr="00C863A1" w:rsidRDefault="00C650C6" w:rsidP="00C650C6">
      <w:pPr>
        <w:rPr>
          <w:rFonts w:asciiTheme="majorBidi" w:hAnsiTheme="majorBidi" w:cstheme="majorBidi"/>
          <w:sz w:val="28"/>
          <w:szCs w:val="28"/>
        </w:rPr>
      </w:pPr>
    </w:p>
    <w:p w:rsidR="00C650C6" w:rsidRPr="00C863A1" w:rsidRDefault="00C650C6" w:rsidP="00C650C6">
      <w:pPr>
        <w:ind w:left="260"/>
        <w:jc w:val="both"/>
        <w:rPr>
          <w:rFonts w:asciiTheme="majorBidi" w:hAnsiTheme="majorBidi" w:cstheme="majorBidi"/>
          <w:sz w:val="28"/>
          <w:szCs w:val="28"/>
        </w:rPr>
      </w:pPr>
      <w:r w:rsidRPr="00C863A1">
        <w:rPr>
          <w:rFonts w:asciiTheme="majorBidi" w:eastAsia="Times New Roman" w:hAnsiTheme="majorBidi" w:cstheme="majorBidi"/>
          <w:sz w:val="28"/>
          <w:szCs w:val="28"/>
        </w:rPr>
        <w:t>Тема 6. Первая медицинская помощь при травмах. Раны и их первичная обработка.</w:t>
      </w:r>
    </w:p>
    <w:p w:rsidR="00C650C6" w:rsidRPr="00C863A1" w:rsidRDefault="00C650C6" w:rsidP="00C650C6">
      <w:pPr>
        <w:rPr>
          <w:rFonts w:asciiTheme="majorBidi" w:hAnsiTheme="majorBidi" w:cstheme="majorBidi"/>
          <w:sz w:val="28"/>
          <w:szCs w:val="28"/>
        </w:rPr>
      </w:pPr>
    </w:p>
    <w:p w:rsidR="00C650C6" w:rsidRDefault="00C650C6" w:rsidP="00C650C6">
      <w:pPr>
        <w:rPr>
          <w:rFonts w:asciiTheme="majorBidi" w:hAnsiTheme="majorBidi" w:cstheme="majorBidi"/>
          <w:sz w:val="28"/>
          <w:szCs w:val="28"/>
        </w:rPr>
      </w:pPr>
      <w:r w:rsidRPr="00C863A1">
        <w:rPr>
          <w:rFonts w:asciiTheme="majorBidi" w:eastAsia="Times New Roman" w:hAnsiTheme="majorBidi" w:cstheme="majorBidi"/>
          <w:sz w:val="28"/>
          <w:szCs w:val="28"/>
        </w:rPr>
        <w:t xml:space="preserve">Общая характеристика травм, особенности травм при ДТП. Классификация ран и их первичная обработка. </w:t>
      </w:r>
      <w:proofErr w:type="spellStart"/>
      <w:r w:rsidRPr="00C863A1">
        <w:rPr>
          <w:rFonts w:asciiTheme="majorBidi" w:eastAsia="Times New Roman" w:hAnsiTheme="majorBidi" w:cstheme="majorBidi"/>
          <w:sz w:val="28"/>
          <w:szCs w:val="28"/>
        </w:rPr>
        <w:t>Черепно</w:t>
      </w:r>
      <w:proofErr w:type="spellEnd"/>
      <w:r w:rsidRPr="00C863A1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proofErr w:type="gramStart"/>
      <w:r w:rsidRPr="00C863A1">
        <w:rPr>
          <w:rFonts w:asciiTheme="majorBidi" w:eastAsia="Times New Roman" w:hAnsiTheme="majorBidi" w:cstheme="majorBidi"/>
          <w:sz w:val="28"/>
          <w:szCs w:val="28"/>
        </w:rPr>
        <w:t>-м</w:t>
      </w:r>
      <w:proofErr w:type="gramEnd"/>
      <w:r w:rsidRPr="00C863A1">
        <w:rPr>
          <w:rFonts w:asciiTheme="majorBidi" w:eastAsia="Times New Roman" w:hAnsiTheme="majorBidi" w:cstheme="majorBidi"/>
          <w:sz w:val="28"/>
          <w:szCs w:val="28"/>
        </w:rPr>
        <w:t xml:space="preserve">озговые травмы. Закрытые повреждения </w:t>
      </w:r>
      <w:r w:rsidRPr="00C863A1">
        <w:rPr>
          <w:rFonts w:asciiTheme="majorBidi" w:eastAsia="Times New Roman" w:hAnsiTheme="majorBidi" w:cstheme="majorBidi"/>
          <w:sz w:val="28"/>
          <w:szCs w:val="28"/>
        </w:rPr>
        <w:lastRenderedPageBreak/>
        <w:t xml:space="preserve">мягких тканей. Синдром длительного сдавливания, особенности оказания медицинской помощи. Переломы костей скелета, характерные признаки перелома кости. Ожоги. </w:t>
      </w:r>
      <w:proofErr w:type="spellStart"/>
      <w:r w:rsidRPr="00C863A1">
        <w:rPr>
          <w:rFonts w:asciiTheme="majorBidi" w:eastAsia="Times New Roman" w:hAnsiTheme="majorBidi" w:cstheme="majorBidi"/>
          <w:sz w:val="28"/>
          <w:szCs w:val="28"/>
        </w:rPr>
        <w:t>Холодовая</w:t>
      </w:r>
      <w:proofErr w:type="spellEnd"/>
      <w:r w:rsidRPr="00C863A1">
        <w:rPr>
          <w:rFonts w:asciiTheme="majorBidi" w:eastAsia="Times New Roman" w:hAnsiTheme="majorBidi" w:cstheme="majorBidi"/>
          <w:sz w:val="28"/>
          <w:szCs w:val="28"/>
        </w:rPr>
        <w:t xml:space="preserve"> травма</w:t>
      </w:r>
    </w:p>
    <w:p w:rsidR="00C650C6" w:rsidRPr="00C650C6" w:rsidRDefault="00C650C6" w:rsidP="00C650C6">
      <w:pPr>
        <w:rPr>
          <w:rFonts w:asciiTheme="majorBidi" w:hAnsiTheme="majorBidi" w:cstheme="majorBidi"/>
          <w:sz w:val="28"/>
          <w:szCs w:val="28"/>
        </w:rPr>
      </w:pPr>
    </w:p>
    <w:p w:rsidR="00C650C6" w:rsidRDefault="00C650C6" w:rsidP="00C650C6">
      <w:pPr>
        <w:rPr>
          <w:rFonts w:asciiTheme="majorBidi" w:hAnsiTheme="majorBidi" w:cstheme="majorBidi"/>
          <w:sz w:val="28"/>
          <w:szCs w:val="28"/>
        </w:rPr>
      </w:pPr>
    </w:p>
    <w:p w:rsidR="00C650C6" w:rsidRPr="00C863A1" w:rsidRDefault="00C650C6" w:rsidP="00C650C6">
      <w:pPr>
        <w:ind w:left="2500"/>
        <w:rPr>
          <w:rFonts w:asciiTheme="majorBidi" w:hAnsiTheme="majorBidi" w:cstheme="majorBidi"/>
          <w:sz w:val="28"/>
          <w:szCs w:val="28"/>
        </w:rPr>
      </w:pPr>
      <w:r w:rsidRPr="00C863A1">
        <w:rPr>
          <w:rFonts w:asciiTheme="majorBidi" w:eastAsia="Times New Roman" w:hAnsiTheme="majorBidi" w:cstheme="majorBidi"/>
          <w:sz w:val="28"/>
          <w:szCs w:val="28"/>
        </w:rPr>
        <w:t>ОСОБЫЕ УСЛОВИЯ ПРОВЕДЕНИЯ</w:t>
      </w:r>
    </w:p>
    <w:p w:rsidR="00C650C6" w:rsidRPr="00C863A1" w:rsidRDefault="00C650C6" w:rsidP="00C650C6">
      <w:pPr>
        <w:spacing w:line="200" w:lineRule="exact"/>
        <w:rPr>
          <w:rFonts w:asciiTheme="majorBidi" w:hAnsiTheme="majorBidi" w:cstheme="majorBidi"/>
          <w:sz w:val="28"/>
          <w:szCs w:val="28"/>
        </w:rPr>
      </w:pPr>
    </w:p>
    <w:p w:rsidR="00C650C6" w:rsidRPr="00C863A1" w:rsidRDefault="00C650C6" w:rsidP="00C650C6">
      <w:pPr>
        <w:spacing w:line="208" w:lineRule="exact"/>
        <w:rPr>
          <w:rFonts w:asciiTheme="majorBidi" w:hAnsiTheme="majorBidi" w:cstheme="majorBidi"/>
          <w:sz w:val="28"/>
          <w:szCs w:val="28"/>
        </w:rPr>
      </w:pPr>
    </w:p>
    <w:p w:rsidR="00C650C6" w:rsidRPr="00C863A1" w:rsidRDefault="00C650C6" w:rsidP="00C650C6">
      <w:pPr>
        <w:ind w:left="260"/>
        <w:rPr>
          <w:rFonts w:asciiTheme="majorBidi" w:hAnsiTheme="majorBidi" w:cstheme="majorBidi"/>
          <w:sz w:val="28"/>
          <w:szCs w:val="28"/>
        </w:rPr>
      </w:pPr>
      <w:r w:rsidRPr="00C863A1">
        <w:rPr>
          <w:rFonts w:asciiTheme="majorBidi" w:eastAsia="Times New Roman" w:hAnsiTheme="majorBidi" w:cstheme="majorBidi"/>
          <w:sz w:val="28"/>
          <w:szCs w:val="28"/>
        </w:rPr>
        <w:t>Форма обучения: очная.</w:t>
      </w:r>
    </w:p>
    <w:p w:rsidR="00C650C6" w:rsidRPr="00C863A1" w:rsidRDefault="00C650C6" w:rsidP="00C650C6">
      <w:pPr>
        <w:spacing w:line="36" w:lineRule="exact"/>
        <w:rPr>
          <w:rFonts w:asciiTheme="majorBidi" w:hAnsiTheme="majorBidi" w:cstheme="majorBidi"/>
          <w:sz w:val="28"/>
          <w:szCs w:val="28"/>
        </w:rPr>
      </w:pPr>
    </w:p>
    <w:p w:rsidR="00C650C6" w:rsidRPr="00C863A1" w:rsidRDefault="00C650C6" w:rsidP="00C650C6">
      <w:pPr>
        <w:ind w:left="260"/>
        <w:rPr>
          <w:rFonts w:asciiTheme="majorBidi" w:hAnsiTheme="majorBidi" w:cstheme="majorBidi"/>
          <w:sz w:val="28"/>
          <w:szCs w:val="28"/>
        </w:rPr>
      </w:pPr>
      <w:r w:rsidRPr="00C863A1">
        <w:rPr>
          <w:rFonts w:asciiTheme="majorBidi" w:eastAsia="Times New Roman" w:hAnsiTheme="majorBidi" w:cstheme="majorBidi"/>
          <w:sz w:val="28"/>
          <w:szCs w:val="28"/>
        </w:rPr>
        <w:t>форма: групповая</w:t>
      </w:r>
      <w:proofErr w:type="gramStart"/>
      <w:r w:rsidRPr="00C863A1">
        <w:rPr>
          <w:rFonts w:asciiTheme="majorBidi" w:eastAsia="Times New Roman" w:hAnsiTheme="majorBidi" w:cstheme="majorBidi"/>
          <w:sz w:val="28"/>
          <w:szCs w:val="28"/>
        </w:rPr>
        <w:t>.</w:t>
      </w:r>
      <w:proofErr w:type="gramEnd"/>
      <w:r w:rsidRPr="00C863A1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proofErr w:type="gramStart"/>
      <w:r w:rsidRPr="00C863A1">
        <w:rPr>
          <w:rFonts w:asciiTheme="majorBidi" w:eastAsia="Times New Roman" w:hAnsiTheme="majorBidi" w:cstheme="majorBidi"/>
          <w:sz w:val="28"/>
          <w:szCs w:val="28"/>
        </w:rPr>
        <w:t>и</w:t>
      </w:r>
      <w:proofErr w:type="gramEnd"/>
      <w:r w:rsidRPr="00C863A1">
        <w:rPr>
          <w:rFonts w:asciiTheme="majorBidi" w:eastAsia="Times New Roman" w:hAnsiTheme="majorBidi" w:cstheme="majorBidi"/>
          <w:sz w:val="28"/>
          <w:szCs w:val="28"/>
        </w:rPr>
        <w:t>ндивидуальная.</w:t>
      </w:r>
    </w:p>
    <w:p w:rsidR="00C650C6" w:rsidRPr="00C863A1" w:rsidRDefault="00C650C6" w:rsidP="00C650C6">
      <w:pPr>
        <w:spacing w:line="38" w:lineRule="exact"/>
        <w:rPr>
          <w:rFonts w:asciiTheme="majorBidi" w:hAnsiTheme="majorBidi" w:cstheme="majorBidi"/>
          <w:sz w:val="28"/>
          <w:szCs w:val="28"/>
        </w:rPr>
      </w:pPr>
    </w:p>
    <w:p w:rsidR="00C650C6" w:rsidRPr="00C863A1" w:rsidRDefault="00C650C6" w:rsidP="00C650C6">
      <w:pPr>
        <w:ind w:left="260"/>
        <w:rPr>
          <w:rFonts w:asciiTheme="majorBidi" w:hAnsiTheme="majorBidi" w:cstheme="majorBidi"/>
          <w:sz w:val="28"/>
          <w:szCs w:val="28"/>
        </w:rPr>
      </w:pPr>
      <w:r w:rsidRPr="00C863A1">
        <w:rPr>
          <w:rFonts w:asciiTheme="majorBidi" w:eastAsia="Times New Roman" w:hAnsiTheme="majorBidi" w:cstheme="majorBidi"/>
          <w:sz w:val="28"/>
          <w:szCs w:val="28"/>
        </w:rPr>
        <w:t xml:space="preserve">Форма проведения </w:t>
      </w:r>
      <w:proofErr w:type="spellStart"/>
      <w:r w:rsidRPr="00C863A1">
        <w:rPr>
          <w:rFonts w:asciiTheme="majorBidi" w:eastAsia="Times New Roman" w:hAnsiTheme="majorBidi" w:cstheme="majorBidi"/>
          <w:sz w:val="28"/>
          <w:szCs w:val="28"/>
        </w:rPr>
        <w:t>занятий</w:t>
      </w:r>
      <w:proofErr w:type="gramStart"/>
      <w:r w:rsidRPr="00C863A1">
        <w:rPr>
          <w:rFonts w:asciiTheme="majorBidi" w:eastAsia="Times New Roman" w:hAnsiTheme="majorBidi" w:cstheme="majorBidi"/>
          <w:sz w:val="28"/>
          <w:szCs w:val="28"/>
        </w:rPr>
        <w:t>:л</w:t>
      </w:r>
      <w:proofErr w:type="gramEnd"/>
      <w:r w:rsidRPr="00C863A1">
        <w:rPr>
          <w:rFonts w:asciiTheme="majorBidi" w:eastAsia="Times New Roman" w:hAnsiTheme="majorBidi" w:cstheme="majorBidi"/>
          <w:sz w:val="28"/>
          <w:szCs w:val="28"/>
        </w:rPr>
        <w:t>екция</w:t>
      </w:r>
      <w:proofErr w:type="spellEnd"/>
      <w:r w:rsidRPr="00C863A1">
        <w:rPr>
          <w:rFonts w:asciiTheme="majorBidi" w:eastAsia="Times New Roman" w:hAnsiTheme="majorBidi" w:cstheme="majorBidi"/>
          <w:sz w:val="28"/>
          <w:szCs w:val="28"/>
        </w:rPr>
        <w:t>, консультация. экскурсия, практикум.</w:t>
      </w:r>
    </w:p>
    <w:p w:rsidR="00C650C6" w:rsidRPr="00C863A1" w:rsidRDefault="00C650C6" w:rsidP="00C650C6">
      <w:pPr>
        <w:spacing w:line="50" w:lineRule="exact"/>
        <w:rPr>
          <w:rFonts w:asciiTheme="majorBidi" w:hAnsiTheme="majorBidi" w:cstheme="majorBidi"/>
          <w:sz w:val="28"/>
          <w:szCs w:val="28"/>
        </w:rPr>
      </w:pPr>
    </w:p>
    <w:p w:rsidR="00C650C6" w:rsidRPr="00C863A1" w:rsidRDefault="00C650C6" w:rsidP="00C650C6">
      <w:pPr>
        <w:ind w:left="260"/>
        <w:rPr>
          <w:rFonts w:asciiTheme="majorBidi" w:hAnsiTheme="majorBidi" w:cstheme="majorBidi"/>
          <w:sz w:val="28"/>
          <w:szCs w:val="28"/>
        </w:rPr>
      </w:pPr>
      <w:r w:rsidRPr="00C863A1">
        <w:rPr>
          <w:rFonts w:asciiTheme="majorBidi" w:eastAsia="Times New Roman" w:hAnsiTheme="majorBidi" w:cstheme="majorBidi"/>
          <w:sz w:val="28"/>
          <w:szCs w:val="28"/>
        </w:rPr>
        <w:t>деловая игра.</w:t>
      </w:r>
    </w:p>
    <w:p w:rsidR="00C650C6" w:rsidRPr="00C863A1" w:rsidRDefault="00C650C6" w:rsidP="00C650C6">
      <w:pPr>
        <w:spacing w:line="36" w:lineRule="exact"/>
        <w:rPr>
          <w:rFonts w:asciiTheme="majorBidi" w:hAnsiTheme="majorBidi" w:cstheme="majorBidi"/>
          <w:sz w:val="28"/>
          <w:szCs w:val="28"/>
        </w:rPr>
      </w:pPr>
    </w:p>
    <w:p w:rsidR="00C650C6" w:rsidRPr="00C863A1" w:rsidRDefault="00C650C6" w:rsidP="00C650C6">
      <w:pPr>
        <w:spacing w:line="277" w:lineRule="auto"/>
        <w:ind w:left="260"/>
        <w:jc w:val="both"/>
        <w:rPr>
          <w:rFonts w:asciiTheme="majorBidi" w:hAnsiTheme="majorBidi" w:cstheme="majorBidi"/>
          <w:sz w:val="28"/>
          <w:szCs w:val="28"/>
        </w:rPr>
      </w:pPr>
      <w:r w:rsidRPr="00C863A1">
        <w:rPr>
          <w:rFonts w:asciiTheme="majorBidi" w:eastAsia="Times New Roman" w:hAnsiTheme="majorBidi" w:cstheme="majorBidi"/>
          <w:sz w:val="28"/>
          <w:szCs w:val="28"/>
        </w:rPr>
        <w:t>Требования к результатам освоения программы сформированы на основе квалификационных требований, предъявляемых к учащимся, которые осваивают транспортные средства категории «В». В требованиях к результатам освоения программы описываются требования к умениям, приобретаемым в ходе освоения программы, указываются усваиваемые знания, на базе которых формируются умения и приобретается теоретический опыт управления транспортным средством.</w:t>
      </w:r>
    </w:p>
    <w:p w:rsidR="00C650C6" w:rsidRPr="00C863A1" w:rsidRDefault="00C650C6" w:rsidP="00C650C6">
      <w:pPr>
        <w:spacing w:line="4" w:lineRule="exact"/>
        <w:rPr>
          <w:rFonts w:asciiTheme="majorBidi" w:hAnsiTheme="majorBidi" w:cstheme="majorBidi"/>
          <w:sz w:val="28"/>
          <w:szCs w:val="28"/>
        </w:rPr>
      </w:pPr>
    </w:p>
    <w:p w:rsidR="00C650C6" w:rsidRPr="00C863A1" w:rsidRDefault="00C650C6" w:rsidP="00C650C6">
      <w:pPr>
        <w:spacing w:line="267" w:lineRule="auto"/>
        <w:ind w:left="260"/>
        <w:jc w:val="both"/>
        <w:rPr>
          <w:rFonts w:asciiTheme="majorBidi" w:hAnsiTheme="majorBidi" w:cstheme="majorBidi"/>
          <w:sz w:val="28"/>
          <w:szCs w:val="28"/>
        </w:rPr>
      </w:pPr>
      <w:r w:rsidRPr="00C863A1">
        <w:rPr>
          <w:rFonts w:asciiTheme="majorBidi" w:eastAsia="Times New Roman" w:hAnsiTheme="majorBidi" w:cstheme="majorBidi"/>
          <w:sz w:val="28"/>
          <w:szCs w:val="28"/>
        </w:rPr>
        <w:t>Структура и содержание программы представлены учебным планом, тематическими планами по учебным предметам, программами по учебным предметам.</w:t>
      </w:r>
    </w:p>
    <w:p w:rsidR="00C650C6" w:rsidRPr="00C863A1" w:rsidRDefault="00C650C6" w:rsidP="00C650C6">
      <w:pPr>
        <w:spacing w:line="3" w:lineRule="exact"/>
        <w:rPr>
          <w:rFonts w:asciiTheme="majorBidi" w:hAnsiTheme="majorBidi" w:cstheme="majorBidi"/>
          <w:sz w:val="28"/>
          <w:szCs w:val="28"/>
        </w:rPr>
      </w:pPr>
    </w:p>
    <w:p w:rsidR="00C650C6" w:rsidRPr="00C863A1" w:rsidRDefault="00C650C6" w:rsidP="00C650C6">
      <w:pPr>
        <w:spacing w:line="267" w:lineRule="auto"/>
        <w:ind w:left="260"/>
        <w:jc w:val="both"/>
        <w:rPr>
          <w:rFonts w:asciiTheme="majorBidi" w:hAnsiTheme="majorBidi" w:cstheme="majorBidi"/>
          <w:sz w:val="28"/>
          <w:szCs w:val="28"/>
        </w:rPr>
      </w:pPr>
      <w:r w:rsidRPr="00C863A1">
        <w:rPr>
          <w:rFonts w:asciiTheme="majorBidi" w:eastAsia="Times New Roman" w:hAnsiTheme="majorBidi" w:cstheme="majorBidi"/>
          <w:sz w:val="28"/>
          <w:szCs w:val="28"/>
        </w:rPr>
        <w:t>В учебном плане содержится перечень учебных предметов с указанием объемов времени, отводимых на освоение предметов, включая объемы времени, отводимые на теоретическое и практическое обучение.</w:t>
      </w:r>
    </w:p>
    <w:p w:rsidR="00C650C6" w:rsidRPr="00C863A1" w:rsidRDefault="00C650C6" w:rsidP="00C650C6">
      <w:pPr>
        <w:spacing w:line="3" w:lineRule="exact"/>
        <w:rPr>
          <w:rFonts w:asciiTheme="majorBidi" w:hAnsiTheme="majorBidi" w:cstheme="majorBidi"/>
          <w:sz w:val="28"/>
          <w:szCs w:val="28"/>
        </w:rPr>
      </w:pPr>
    </w:p>
    <w:p w:rsidR="00C650C6" w:rsidRPr="00C863A1" w:rsidRDefault="00C650C6" w:rsidP="00C650C6">
      <w:pPr>
        <w:spacing w:line="267" w:lineRule="auto"/>
        <w:ind w:left="260"/>
        <w:jc w:val="both"/>
        <w:rPr>
          <w:rFonts w:asciiTheme="majorBidi" w:hAnsiTheme="majorBidi" w:cstheme="majorBidi"/>
          <w:sz w:val="28"/>
          <w:szCs w:val="28"/>
        </w:rPr>
      </w:pPr>
      <w:r w:rsidRPr="00C863A1">
        <w:rPr>
          <w:rFonts w:asciiTheme="majorBidi" w:eastAsia="Times New Roman" w:hAnsiTheme="majorBidi" w:cstheme="majorBidi"/>
          <w:sz w:val="28"/>
          <w:szCs w:val="28"/>
        </w:rPr>
        <w:t>В тематическом плане по учебному предмету раскрывается рекомендуемая последовательность изучения разделов и тем, указывается распределение учебных часов по разделам и темам.</w:t>
      </w:r>
    </w:p>
    <w:p w:rsidR="00C650C6" w:rsidRPr="00C863A1" w:rsidRDefault="00C650C6" w:rsidP="00C650C6">
      <w:pPr>
        <w:spacing w:line="3" w:lineRule="exact"/>
        <w:rPr>
          <w:rFonts w:asciiTheme="majorBidi" w:hAnsiTheme="majorBidi" w:cstheme="majorBidi"/>
          <w:sz w:val="28"/>
          <w:szCs w:val="28"/>
        </w:rPr>
      </w:pPr>
    </w:p>
    <w:p w:rsidR="00C650C6" w:rsidRPr="00C863A1" w:rsidRDefault="00C650C6" w:rsidP="00C650C6">
      <w:pPr>
        <w:spacing w:line="354" w:lineRule="auto"/>
        <w:ind w:left="260"/>
        <w:jc w:val="both"/>
        <w:rPr>
          <w:rFonts w:asciiTheme="majorBidi" w:hAnsiTheme="majorBidi" w:cstheme="majorBidi"/>
          <w:sz w:val="28"/>
          <w:szCs w:val="28"/>
        </w:rPr>
      </w:pPr>
      <w:r w:rsidRPr="00C863A1">
        <w:rPr>
          <w:rFonts w:asciiTheme="majorBidi" w:eastAsia="Times New Roman" w:hAnsiTheme="majorBidi" w:cstheme="majorBidi"/>
          <w:sz w:val="28"/>
          <w:szCs w:val="28"/>
        </w:rPr>
        <w:t>В программе учебного предмета приводится содержание предмета с учетом требований к результатам освоения в целом программы освоения транспортных средств категории «В».</w:t>
      </w:r>
    </w:p>
    <w:p w:rsidR="00C650C6" w:rsidRPr="00C863A1" w:rsidRDefault="00C650C6" w:rsidP="00C650C6">
      <w:pPr>
        <w:spacing w:line="10" w:lineRule="exact"/>
        <w:rPr>
          <w:rFonts w:asciiTheme="majorBidi" w:hAnsiTheme="majorBidi" w:cstheme="majorBidi"/>
          <w:sz w:val="28"/>
          <w:szCs w:val="28"/>
        </w:rPr>
      </w:pPr>
    </w:p>
    <w:p w:rsidR="00C650C6" w:rsidRPr="00C863A1" w:rsidRDefault="00C650C6" w:rsidP="00C650C6">
      <w:pPr>
        <w:spacing w:line="354" w:lineRule="auto"/>
        <w:ind w:left="260"/>
        <w:jc w:val="both"/>
        <w:rPr>
          <w:rFonts w:asciiTheme="majorBidi" w:hAnsiTheme="majorBidi" w:cstheme="majorBidi"/>
          <w:sz w:val="28"/>
          <w:szCs w:val="28"/>
        </w:rPr>
      </w:pPr>
      <w:r w:rsidRPr="00C863A1">
        <w:rPr>
          <w:rFonts w:asciiTheme="majorBidi" w:eastAsia="Times New Roman" w:hAnsiTheme="majorBidi" w:cstheme="majorBidi"/>
          <w:sz w:val="28"/>
          <w:szCs w:val="28"/>
        </w:rPr>
        <w:t>Форма контроля учащихся: тестирование, зачёт по пройденной теме, коллоквиум, контрольная работа, защита темы, выпускной ринг, конверт вопросов.</w:t>
      </w:r>
    </w:p>
    <w:p w:rsidR="00C650C6" w:rsidRPr="00C863A1" w:rsidRDefault="00C650C6" w:rsidP="00C650C6">
      <w:pPr>
        <w:spacing w:line="10" w:lineRule="exact"/>
        <w:rPr>
          <w:rFonts w:asciiTheme="majorBidi" w:hAnsiTheme="majorBidi" w:cstheme="majorBidi"/>
          <w:sz w:val="28"/>
          <w:szCs w:val="28"/>
        </w:rPr>
      </w:pPr>
    </w:p>
    <w:p w:rsidR="00C650C6" w:rsidRPr="00C863A1" w:rsidRDefault="00C650C6" w:rsidP="00C650C6">
      <w:pPr>
        <w:ind w:left="260"/>
        <w:rPr>
          <w:rFonts w:asciiTheme="majorBidi" w:hAnsiTheme="majorBidi" w:cstheme="majorBidi"/>
          <w:sz w:val="28"/>
          <w:szCs w:val="28"/>
        </w:rPr>
      </w:pPr>
      <w:r w:rsidRPr="00C863A1">
        <w:rPr>
          <w:rFonts w:asciiTheme="majorBidi" w:eastAsia="Times New Roman" w:hAnsiTheme="majorBidi" w:cstheme="majorBidi"/>
          <w:sz w:val="28"/>
          <w:szCs w:val="28"/>
        </w:rPr>
        <w:t>Формы подведения итогов.</w:t>
      </w:r>
    </w:p>
    <w:p w:rsidR="00C650C6" w:rsidRPr="00C863A1" w:rsidRDefault="00C650C6" w:rsidP="00C650C6">
      <w:pPr>
        <w:spacing w:line="38" w:lineRule="exact"/>
        <w:rPr>
          <w:rFonts w:asciiTheme="majorBidi" w:hAnsiTheme="majorBidi" w:cstheme="majorBidi"/>
          <w:sz w:val="28"/>
          <w:szCs w:val="28"/>
        </w:rPr>
      </w:pPr>
    </w:p>
    <w:p w:rsidR="00C650C6" w:rsidRPr="00C863A1" w:rsidRDefault="00C650C6" w:rsidP="00C650C6">
      <w:pPr>
        <w:spacing w:line="267" w:lineRule="auto"/>
        <w:ind w:left="260"/>
        <w:jc w:val="both"/>
        <w:rPr>
          <w:rFonts w:asciiTheme="majorBidi" w:hAnsiTheme="majorBidi" w:cstheme="majorBidi"/>
          <w:sz w:val="28"/>
          <w:szCs w:val="28"/>
        </w:rPr>
      </w:pPr>
      <w:r w:rsidRPr="00C863A1">
        <w:rPr>
          <w:rFonts w:asciiTheme="majorBidi" w:eastAsia="Times New Roman" w:hAnsiTheme="majorBidi" w:cstheme="majorBidi"/>
          <w:sz w:val="28"/>
          <w:szCs w:val="28"/>
        </w:rPr>
        <w:t xml:space="preserve">В ходе практического </w:t>
      </w:r>
      <w:proofErr w:type="gramStart"/>
      <w:r w:rsidRPr="00C863A1">
        <w:rPr>
          <w:rFonts w:asciiTheme="majorBidi" w:eastAsia="Times New Roman" w:hAnsiTheme="majorBidi" w:cstheme="majorBidi"/>
          <w:sz w:val="28"/>
          <w:szCs w:val="28"/>
        </w:rPr>
        <w:t>обучения по предмету</w:t>
      </w:r>
      <w:proofErr w:type="gramEnd"/>
      <w:r w:rsidRPr="00C863A1">
        <w:rPr>
          <w:rFonts w:asciiTheme="majorBidi" w:eastAsia="Times New Roman" w:hAnsiTheme="majorBidi" w:cstheme="majorBidi"/>
          <w:sz w:val="28"/>
          <w:szCs w:val="28"/>
        </w:rPr>
        <w:t xml:space="preserve"> «Основы оказания медицинской помощи» учащиеся должны уметь выполнять приёмы по оказанию доврачебной помощи (самопомощи) пострадавшим на дорогах.</w:t>
      </w:r>
    </w:p>
    <w:p w:rsidR="00C650C6" w:rsidRPr="00C863A1" w:rsidRDefault="00C650C6" w:rsidP="00C650C6">
      <w:pPr>
        <w:spacing w:line="3" w:lineRule="exact"/>
        <w:rPr>
          <w:rFonts w:asciiTheme="majorBidi" w:hAnsiTheme="majorBidi" w:cstheme="majorBidi"/>
          <w:sz w:val="28"/>
          <w:szCs w:val="28"/>
        </w:rPr>
      </w:pPr>
    </w:p>
    <w:p w:rsidR="00C650C6" w:rsidRPr="00C863A1" w:rsidRDefault="00C650C6" w:rsidP="00C650C6">
      <w:pPr>
        <w:spacing w:line="267" w:lineRule="auto"/>
        <w:ind w:left="260"/>
        <w:jc w:val="both"/>
        <w:rPr>
          <w:rFonts w:asciiTheme="majorBidi" w:hAnsiTheme="majorBidi" w:cstheme="majorBidi"/>
          <w:sz w:val="28"/>
          <w:szCs w:val="28"/>
        </w:rPr>
      </w:pPr>
      <w:r w:rsidRPr="00C863A1">
        <w:rPr>
          <w:rFonts w:asciiTheme="majorBidi" w:eastAsia="Times New Roman" w:hAnsiTheme="majorBidi" w:cstheme="majorBidi"/>
          <w:sz w:val="28"/>
          <w:szCs w:val="28"/>
        </w:rPr>
        <w:t>По предметам «Устройство и техническое обслуживание транспортных средств» и «Оказание медицинской помощи» проводится зачёт.</w:t>
      </w:r>
    </w:p>
    <w:p w:rsidR="00C650C6" w:rsidRPr="00C863A1" w:rsidRDefault="00C650C6" w:rsidP="00C650C6">
      <w:pPr>
        <w:spacing w:line="1" w:lineRule="exact"/>
        <w:rPr>
          <w:rFonts w:asciiTheme="majorBidi" w:hAnsiTheme="majorBidi" w:cstheme="majorBidi"/>
          <w:sz w:val="28"/>
          <w:szCs w:val="28"/>
        </w:rPr>
      </w:pPr>
    </w:p>
    <w:p w:rsidR="00C650C6" w:rsidRPr="00C863A1" w:rsidRDefault="00C650C6" w:rsidP="00C650C6">
      <w:pPr>
        <w:spacing w:line="354" w:lineRule="auto"/>
        <w:ind w:left="260"/>
        <w:jc w:val="both"/>
        <w:rPr>
          <w:rFonts w:asciiTheme="majorBidi" w:hAnsiTheme="majorBidi" w:cstheme="majorBidi"/>
          <w:sz w:val="28"/>
          <w:szCs w:val="28"/>
        </w:rPr>
      </w:pPr>
      <w:r w:rsidRPr="00C863A1">
        <w:rPr>
          <w:rFonts w:asciiTheme="majorBidi" w:eastAsia="Times New Roman" w:hAnsiTheme="majorBidi" w:cstheme="majorBidi"/>
          <w:sz w:val="28"/>
          <w:szCs w:val="28"/>
        </w:rPr>
        <w:lastRenderedPageBreak/>
        <w:t>По завершению обучения проводится итоговая аттестация. Состав аттестационной комиссии определяется и утверждается руководителем организации, осуществляющей подготовку учащихся.</w:t>
      </w:r>
    </w:p>
    <w:p w:rsidR="00C650C6" w:rsidRDefault="00C650C6" w:rsidP="00C650C6">
      <w:pPr>
        <w:rPr>
          <w:rFonts w:asciiTheme="majorBidi" w:hAnsiTheme="majorBidi" w:cstheme="majorBidi"/>
          <w:sz w:val="28"/>
          <w:szCs w:val="28"/>
        </w:rPr>
      </w:pPr>
    </w:p>
    <w:p w:rsidR="00C650C6" w:rsidRPr="00C863A1" w:rsidRDefault="00C650C6" w:rsidP="00C650C6">
      <w:pPr>
        <w:spacing w:line="268" w:lineRule="auto"/>
        <w:ind w:left="260"/>
        <w:jc w:val="both"/>
        <w:rPr>
          <w:rFonts w:asciiTheme="majorBidi" w:hAnsiTheme="majorBidi" w:cstheme="majorBidi"/>
          <w:sz w:val="28"/>
          <w:szCs w:val="28"/>
        </w:rPr>
      </w:pPr>
      <w:r w:rsidRPr="00C863A1">
        <w:rPr>
          <w:rFonts w:asciiTheme="majorBidi" w:eastAsia="Times New Roman" w:hAnsiTheme="majorBidi" w:cstheme="majorBidi"/>
          <w:sz w:val="28"/>
          <w:szCs w:val="28"/>
        </w:rPr>
        <w:t>Основными видами аттестационных испытаний являются: комплексный экзамен и практический экзамен.</w:t>
      </w:r>
    </w:p>
    <w:p w:rsidR="00C650C6" w:rsidRPr="00C863A1" w:rsidRDefault="00C650C6" w:rsidP="00C650C6">
      <w:pPr>
        <w:spacing w:line="1" w:lineRule="exact"/>
        <w:rPr>
          <w:rFonts w:asciiTheme="majorBidi" w:hAnsiTheme="majorBidi" w:cstheme="majorBidi"/>
          <w:sz w:val="28"/>
          <w:szCs w:val="28"/>
        </w:rPr>
      </w:pPr>
    </w:p>
    <w:p w:rsidR="00C650C6" w:rsidRPr="00C863A1" w:rsidRDefault="00C650C6" w:rsidP="00C650C6">
      <w:pPr>
        <w:spacing w:line="267" w:lineRule="auto"/>
        <w:ind w:left="260"/>
        <w:jc w:val="both"/>
        <w:rPr>
          <w:rFonts w:asciiTheme="majorBidi" w:hAnsiTheme="majorBidi" w:cstheme="majorBidi"/>
          <w:sz w:val="28"/>
          <w:szCs w:val="28"/>
        </w:rPr>
      </w:pPr>
      <w:r w:rsidRPr="00C863A1">
        <w:rPr>
          <w:rFonts w:asciiTheme="majorBidi" w:eastAsia="Times New Roman" w:hAnsiTheme="majorBidi" w:cstheme="majorBidi"/>
          <w:sz w:val="28"/>
          <w:szCs w:val="28"/>
        </w:rPr>
        <w:t>Комплексный экзамен проводится по предметам «Основы законодательства в сфере дорожного движения» и «Основы безопасного управления транспортными средствами».</w:t>
      </w:r>
    </w:p>
    <w:p w:rsidR="00C650C6" w:rsidRPr="00C863A1" w:rsidRDefault="00C650C6" w:rsidP="00C650C6">
      <w:pPr>
        <w:spacing w:line="1" w:lineRule="exact"/>
        <w:rPr>
          <w:rFonts w:asciiTheme="majorBidi" w:hAnsiTheme="majorBidi" w:cstheme="majorBidi"/>
          <w:sz w:val="28"/>
          <w:szCs w:val="28"/>
        </w:rPr>
      </w:pPr>
    </w:p>
    <w:p w:rsidR="00C650C6" w:rsidRPr="00C863A1" w:rsidRDefault="00C650C6" w:rsidP="00C650C6">
      <w:pPr>
        <w:spacing w:line="267" w:lineRule="auto"/>
        <w:ind w:left="260"/>
        <w:jc w:val="both"/>
        <w:rPr>
          <w:rFonts w:asciiTheme="majorBidi" w:hAnsiTheme="majorBidi" w:cstheme="majorBidi"/>
          <w:sz w:val="28"/>
          <w:szCs w:val="28"/>
        </w:rPr>
      </w:pPr>
      <w:r w:rsidRPr="00C863A1">
        <w:rPr>
          <w:rFonts w:asciiTheme="majorBidi" w:eastAsia="Times New Roman" w:hAnsiTheme="majorBidi" w:cstheme="majorBidi"/>
          <w:sz w:val="28"/>
          <w:szCs w:val="28"/>
        </w:rPr>
        <w:t>Экзамен и зачеты проводятся с использованием экзаменационных билетов, разработанных в организации, осуществляющей подготовку водителей транспортных средств на основе данной Программы, и утвержденных руководителем этой организации.</w:t>
      </w:r>
    </w:p>
    <w:p w:rsidR="00C650C6" w:rsidRPr="00C863A1" w:rsidRDefault="00C650C6" w:rsidP="00C650C6">
      <w:pPr>
        <w:spacing w:line="5" w:lineRule="exact"/>
        <w:rPr>
          <w:rFonts w:asciiTheme="majorBidi" w:hAnsiTheme="majorBidi" w:cstheme="majorBidi"/>
          <w:sz w:val="28"/>
          <w:szCs w:val="28"/>
        </w:rPr>
      </w:pPr>
    </w:p>
    <w:p w:rsidR="00C650C6" w:rsidRPr="00C863A1" w:rsidRDefault="00C650C6" w:rsidP="00C650C6">
      <w:pPr>
        <w:spacing w:line="415" w:lineRule="auto"/>
        <w:ind w:left="260"/>
        <w:jc w:val="both"/>
        <w:rPr>
          <w:rFonts w:asciiTheme="majorBidi" w:hAnsiTheme="majorBidi" w:cstheme="majorBidi"/>
          <w:sz w:val="28"/>
          <w:szCs w:val="28"/>
        </w:rPr>
      </w:pPr>
      <w:r w:rsidRPr="00C863A1">
        <w:rPr>
          <w:rFonts w:asciiTheme="majorBidi" w:eastAsia="Times New Roman" w:hAnsiTheme="majorBidi" w:cstheme="majorBidi"/>
          <w:sz w:val="28"/>
          <w:szCs w:val="28"/>
        </w:rPr>
        <w:t xml:space="preserve">При проведении экзаменов с использованием автоматизированных систем, время, отводимое на экзамен уменьшается до фактически </w:t>
      </w:r>
      <w:proofErr w:type="gramStart"/>
      <w:r w:rsidRPr="00C863A1">
        <w:rPr>
          <w:rFonts w:asciiTheme="majorBidi" w:eastAsia="Times New Roman" w:hAnsiTheme="majorBidi" w:cstheme="majorBidi"/>
          <w:sz w:val="28"/>
          <w:szCs w:val="28"/>
        </w:rPr>
        <w:t>затраченного</w:t>
      </w:r>
      <w:proofErr w:type="gramEnd"/>
      <w:r w:rsidRPr="00C863A1">
        <w:rPr>
          <w:rFonts w:asciiTheme="majorBidi" w:eastAsia="Times New Roman" w:hAnsiTheme="majorBidi" w:cstheme="majorBidi"/>
          <w:sz w:val="28"/>
          <w:szCs w:val="28"/>
        </w:rPr>
        <w:t>.</w:t>
      </w:r>
    </w:p>
    <w:p w:rsidR="00C650C6" w:rsidRPr="00C863A1" w:rsidRDefault="00C650C6" w:rsidP="00C650C6">
      <w:pPr>
        <w:spacing w:line="1" w:lineRule="exact"/>
        <w:rPr>
          <w:rFonts w:asciiTheme="majorBidi" w:hAnsiTheme="majorBidi" w:cstheme="majorBidi"/>
          <w:sz w:val="28"/>
          <w:szCs w:val="28"/>
        </w:rPr>
      </w:pPr>
    </w:p>
    <w:p w:rsidR="00C650C6" w:rsidRPr="00C863A1" w:rsidRDefault="00C650C6" w:rsidP="00C650C6">
      <w:pPr>
        <w:ind w:left="260"/>
        <w:rPr>
          <w:rFonts w:asciiTheme="majorBidi" w:hAnsiTheme="majorBidi" w:cstheme="majorBidi"/>
          <w:sz w:val="28"/>
          <w:szCs w:val="28"/>
        </w:rPr>
      </w:pPr>
      <w:r w:rsidRPr="00C863A1">
        <w:rPr>
          <w:rFonts w:asciiTheme="majorBidi" w:eastAsia="Times New Roman" w:hAnsiTheme="majorBidi" w:cstheme="majorBidi"/>
          <w:sz w:val="28"/>
          <w:szCs w:val="28"/>
        </w:rPr>
        <w:t>Кадровое обеспечение: педагог дополнительного образования.</w:t>
      </w:r>
    </w:p>
    <w:p w:rsidR="00C650C6" w:rsidRPr="00C863A1" w:rsidRDefault="00C650C6" w:rsidP="00C650C6">
      <w:pPr>
        <w:spacing w:line="398" w:lineRule="exact"/>
        <w:rPr>
          <w:rFonts w:asciiTheme="majorBidi" w:hAnsiTheme="majorBidi" w:cstheme="majorBidi"/>
          <w:sz w:val="28"/>
          <w:szCs w:val="28"/>
        </w:rPr>
      </w:pPr>
    </w:p>
    <w:p w:rsidR="00C650C6" w:rsidRPr="00C863A1" w:rsidRDefault="00C650C6" w:rsidP="00C650C6">
      <w:pPr>
        <w:ind w:left="2920"/>
        <w:rPr>
          <w:rFonts w:asciiTheme="majorBidi" w:hAnsiTheme="majorBidi" w:cstheme="majorBidi"/>
          <w:sz w:val="28"/>
          <w:szCs w:val="28"/>
        </w:rPr>
      </w:pPr>
      <w:r w:rsidRPr="00C863A1">
        <w:rPr>
          <w:rFonts w:asciiTheme="majorBidi" w:eastAsia="Times New Roman" w:hAnsiTheme="majorBidi" w:cstheme="majorBidi"/>
          <w:sz w:val="28"/>
          <w:szCs w:val="28"/>
        </w:rPr>
        <w:t>ЛИТЕРАТУРА для педагога.</w:t>
      </w:r>
    </w:p>
    <w:p w:rsidR="00C650C6" w:rsidRPr="00C863A1" w:rsidRDefault="00C650C6" w:rsidP="00C650C6">
      <w:pPr>
        <w:spacing w:line="396" w:lineRule="exact"/>
        <w:rPr>
          <w:rFonts w:asciiTheme="majorBidi" w:hAnsiTheme="majorBidi" w:cstheme="majorBidi"/>
          <w:sz w:val="28"/>
          <w:szCs w:val="28"/>
        </w:rPr>
      </w:pPr>
    </w:p>
    <w:p w:rsidR="00C650C6" w:rsidRPr="00C863A1" w:rsidRDefault="00C650C6" w:rsidP="00C650C6">
      <w:pPr>
        <w:numPr>
          <w:ilvl w:val="0"/>
          <w:numId w:val="2"/>
        </w:numPr>
        <w:tabs>
          <w:tab w:val="left" w:pos="822"/>
        </w:tabs>
        <w:spacing w:line="288" w:lineRule="auto"/>
        <w:ind w:left="260" w:firstLine="2"/>
        <w:jc w:val="both"/>
        <w:rPr>
          <w:rFonts w:asciiTheme="majorBidi" w:eastAsia="Times New Roman" w:hAnsiTheme="majorBidi" w:cstheme="majorBidi"/>
          <w:sz w:val="28"/>
          <w:szCs w:val="28"/>
        </w:rPr>
      </w:pPr>
      <w:proofErr w:type="spellStart"/>
      <w:r w:rsidRPr="00C863A1">
        <w:rPr>
          <w:rFonts w:asciiTheme="majorBidi" w:eastAsia="Times New Roman" w:hAnsiTheme="majorBidi" w:cstheme="majorBidi"/>
          <w:sz w:val="28"/>
          <w:szCs w:val="28"/>
        </w:rPr>
        <w:t>Минниханова</w:t>
      </w:r>
      <w:proofErr w:type="spellEnd"/>
      <w:r w:rsidRPr="00C863A1">
        <w:rPr>
          <w:rFonts w:asciiTheme="majorBidi" w:eastAsia="Times New Roman" w:hAnsiTheme="majorBidi" w:cstheme="majorBidi"/>
          <w:sz w:val="28"/>
          <w:szCs w:val="28"/>
        </w:rPr>
        <w:t xml:space="preserve"> Р.Н.: Инновационные учебные планы и программы ранней профессиональной подготовки водителей в школе и рекомендации по совершенствованию методик преподавания в процессе профессиональной подготовки водителей в школе. ( Под общей редакцией Казань-2008г</w:t>
      </w:r>
      <w:proofErr w:type="gramStart"/>
      <w:r w:rsidRPr="00C863A1">
        <w:rPr>
          <w:rFonts w:asciiTheme="majorBidi" w:eastAsia="Times New Roman" w:hAnsiTheme="majorBidi" w:cstheme="majorBidi"/>
          <w:sz w:val="28"/>
          <w:szCs w:val="28"/>
        </w:rPr>
        <w:t xml:space="preserve"> )</w:t>
      </w:r>
      <w:proofErr w:type="gramEnd"/>
    </w:p>
    <w:p w:rsidR="00C650C6" w:rsidRPr="00C863A1" w:rsidRDefault="00C650C6" w:rsidP="00C650C6">
      <w:pPr>
        <w:numPr>
          <w:ilvl w:val="0"/>
          <w:numId w:val="2"/>
        </w:numPr>
        <w:tabs>
          <w:tab w:val="left" w:pos="820"/>
        </w:tabs>
        <w:ind w:left="820" w:hanging="558"/>
        <w:rPr>
          <w:rFonts w:asciiTheme="majorBidi" w:eastAsia="Times New Roman" w:hAnsiTheme="majorBidi" w:cstheme="majorBidi"/>
          <w:sz w:val="28"/>
          <w:szCs w:val="28"/>
        </w:rPr>
      </w:pPr>
      <w:proofErr w:type="spellStart"/>
      <w:r w:rsidRPr="00C863A1">
        <w:rPr>
          <w:rFonts w:asciiTheme="majorBidi" w:eastAsia="Times New Roman" w:hAnsiTheme="majorBidi" w:cstheme="majorBidi"/>
          <w:sz w:val="28"/>
          <w:szCs w:val="28"/>
        </w:rPr>
        <w:t>Батышев</w:t>
      </w:r>
      <w:proofErr w:type="spellEnd"/>
      <w:r w:rsidRPr="00C863A1">
        <w:rPr>
          <w:rFonts w:asciiTheme="majorBidi" w:eastAsia="Times New Roman" w:hAnsiTheme="majorBidi" w:cstheme="majorBidi"/>
          <w:sz w:val="28"/>
          <w:szCs w:val="28"/>
        </w:rPr>
        <w:t xml:space="preserve"> С.Я Блочно-модульное обучение. </w:t>
      </w:r>
      <w:proofErr w:type="gramStart"/>
      <w:r w:rsidRPr="00C863A1">
        <w:rPr>
          <w:rFonts w:asciiTheme="majorBidi" w:eastAsia="Times New Roman" w:hAnsiTheme="majorBidi" w:cstheme="majorBidi"/>
          <w:sz w:val="28"/>
          <w:szCs w:val="28"/>
        </w:rPr>
        <w:t>–М</w:t>
      </w:r>
      <w:proofErr w:type="gramEnd"/>
      <w:r w:rsidRPr="00C863A1">
        <w:rPr>
          <w:rFonts w:asciiTheme="majorBidi" w:eastAsia="Times New Roman" w:hAnsiTheme="majorBidi" w:cstheme="majorBidi"/>
          <w:sz w:val="28"/>
          <w:szCs w:val="28"/>
        </w:rPr>
        <w:t>., 1997г.</w:t>
      </w:r>
    </w:p>
    <w:p w:rsidR="00C650C6" w:rsidRPr="00C863A1" w:rsidRDefault="00C650C6" w:rsidP="00C650C6">
      <w:pPr>
        <w:spacing w:line="38" w:lineRule="exact"/>
        <w:rPr>
          <w:rFonts w:asciiTheme="majorBidi" w:eastAsia="Times New Roman" w:hAnsiTheme="majorBidi" w:cstheme="majorBidi"/>
          <w:sz w:val="28"/>
          <w:szCs w:val="28"/>
        </w:rPr>
      </w:pPr>
    </w:p>
    <w:p w:rsidR="00C650C6" w:rsidRPr="00C863A1" w:rsidRDefault="00C650C6" w:rsidP="00C650C6">
      <w:pPr>
        <w:numPr>
          <w:ilvl w:val="0"/>
          <w:numId w:val="2"/>
        </w:numPr>
        <w:tabs>
          <w:tab w:val="left" w:pos="822"/>
        </w:tabs>
        <w:spacing w:line="277" w:lineRule="auto"/>
        <w:ind w:left="260" w:firstLine="2"/>
        <w:rPr>
          <w:rFonts w:asciiTheme="majorBidi" w:eastAsia="Times New Roman" w:hAnsiTheme="majorBidi" w:cstheme="majorBidi"/>
          <w:sz w:val="28"/>
          <w:szCs w:val="28"/>
        </w:rPr>
      </w:pPr>
      <w:proofErr w:type="spellStart"/>
      <w:r w:rsidRPr="00C863A1">
        <w:rPr>
          <w:rFonts w:asciiTheme="majorBidi" w:eastAsia="Times New Roman" w:hAnsiTheme="majorBidi" w:cstheme="majorBidi"/>
          <w:sz w:val="28"/>
          <w:szCs w:val="28"/>
        </w:rPr>
        <w:t>Бершадский</w:t>
      </w:r>
      <w:proofErr w:type="spellEnd"/>
      <w:r w:rsidRPr="00C863A1">
        <w:rPr>
          <w:rFonts w:asciiTheme="majorBidi" w:eastAsia="Times New Roman" w:hAnsiTheme="majorBidi" w:cstheme="majorBidi"/>
          <w:sz w:val="28"/>
          <w:szCs w:val="28"/>
        </w:rPr>
        <w:t xml:space="preserve"> В.Ф. Основы управления механическими транспортными средствами и безопасность движения. Учебник </w:t>
      </w:r>
      <w:proofErr w:type="gramStart"/>
      <w:r w:rsidRPr="00C863A1">
        <w:rPr>
          <w:rFonts w:asciiTheme="majorBidi" w:eastAsia="Times New Roman" w:hAnsiTheme="majorBidi" w:cstheme="majorBidi"/>
          <w:sz w:val="28"/>
          <w:szCs w:val="28"/>
        </w:rPr>
        <w:t>–М</w:t>
      </w:r>
      <w:proofErr w:type="gramEnd"/>
      <w:r w:rsidRPr="00C863A1">
        <w:rPr>
          <w:rFonts w:asciiTheme="majorBidi" w:eastAsia="Times New Roman" w:hAnsiTheme="majorBidi" w:cstheme="majorBidi"/>
          <w:sz w:val="28"/>
          <w:szCs w:val="28"/>
        </w:rPr>
        <w:t>: «</w:t>
      </w:r>
      <w:proofErr w:type="spellStart"/>
      <w:r w:rsidRPr="00C863A1">
        <w:rPr>
          <w:rFonts w:asciiTheme="majorBidi" w:eastAsia="Times New Roman" w:hAnsiTheme="majorBidi" w:cstheme="majorBidi"/>
          <w:sz w:val="28"/>
          <w:szCs w:val="28"/>
        </w:rPr>
        <w:t>Амалверия</w:t>
      </w:r>
      <w:proofErr w:type="spellEnd"/>
      <w:r w:rsidRPr="00C863A1">
        <w:rPr>
          <w:rFonts w:asciiTheme="majorBidi" w:eastAsia="Times New Roman" w:hAnsiTheme="majorBidi" w:cstheme="majorBidi"/>
          <w:sz w:val="28"/>
          <w:szCs w:val="28"/>
        </w:rPr>
        <w:t>»,2006г.</w:t>
      </w:r>
    </w:p>
    <w:p w:rsidR="00C650C6" w:rsidRPr="00C863A1" w:rsidRDefault="00C650C6" w:rsidP="00C650C6">
      <w:pPr>
        <w:numPr>
          <w:ilvl w:val="0"/>
          <w:numId w:val="2"/>
        </w:numPr>
        <w:tabs>
          <w:tab w:val="left" w:pos="752"/>
        </w:tabs>
        <w:spacing w:line="267" w:lineRule="auto"/>
        <w:ind w:left="260" w:firstLine="2"/>
        <w:rPr>
          <w:rFonts w:asciiTheme="majorBidi" w:eastAsia="Times New Roman" w:hAnsiTheme="majorBidi" w:cstheme="majorBidi"/>
          <w:sz w:val="28"/>
          <w:szCs w:val="28"/>
        </w:rPr>
      </w:pPr>
      <w:r w:rsidRPr="00C863A1">
        <w:rPr>
          <w:rFonts w:asciiTheme="majorBidi" w:eastAsia="Times New Roman" w:hAnsiTheme="majorBidi" w:cstheme="majorBidi"/>
          <w:sz w:val="28"/>
          <w:szCs w:val="28"/>
        </w:rPr>
        <w:t xml:space="preserve">Основы мастерства. Азбука начинающего </w:t>
      </w:r>
      <w:proofErr w:type="spellStart"/>
      <w:r w:rsidRPr="00C863A1">
        <w:rPr>
          <w:rFonts w:asciiTheme="majorBidi" w:eastAsia="Times New Roman" w:hAnsiTheme="majorBidi" w:cstheme="majorBidi"/>
          <w:sz w:val="28"/>
          <w:szCs w:val="28"/>
        </w:rPr>
        <w:t>автоспортсмена</w:t>
      </w:r>
      <w:proofErr w:type="spellEnd"/>
      <w:r w:rsidRPr="00C863A1">
        <w:rPr>
          <w:rFonts w:asciiTheme="majorBidi" w:eastAsia="Times New Roman" w:hAnsiTheme="majorBidi" w:cstheme="majorBidi"/>
          <w:sz w:val="28"/>
          <w:szCs w:val="28"/>
        </w:rPr>
        <w:t>. Богданов О.А. Цыганков Э.С. -М.: ДОСААФ, 1986г.</w:t>
      </w:r>
    </w:p>
    <w:p w:rsidR="00C650C6" w:rsidRPr="00C863A1" w:rsidRDefault="00C650C6" w:rsidP="00C650C6">
      <w:pPr>
        <w:spacing w:line="1" w:lineRule="exact"/>
        <w:rPr>
          <w:rFonts w:asciiTheme="majorBidi" w:eastAsia="Times New Roman" w:hAnsiTheme="majorBidi" w:cstheme="majorBidi"/>
          <w:sz w:val="28"/>
          <w:szCs w:val="28"/>
        </w:rPr>
      </w:pPr>
    </w:p>
    <w:p w:rsidR="00C650C6" w:rsidRPr="00C863A1" w:rsidRDefault="00C650C6" w:rsidP="00C650C6">
      <w:pPr>
        <w:numPr>
          <w:ilvl w:val="0"/>
          <w:numId w:val="2"/>
        </w:numPr>
        <w:tabs>
          <w:tab w:val="left" w:pos="834"/>
        </w:tabs>
        <w:spacing w:line="267" w:lineRule="auto"/>
        <w:ind w:left="260" w:firstLine="2"/>
        <w:rPr>
          <w:rFonts w:asciiTheme="majorBidi" w:eastAsia="Times New Roman" w:hAnsiTheme="majorBidi" w:cstheme="majorBidi"/>
          <w:sz w:val="28"/>
          <w:szCs w:val="28"/>
        </w:rPr>
      </w:pPr>
      <w:r w:rsidRPr="00C863A1">
        <w:rPr>
          <w:rFonts w:asciiTheme="majorBidi" w:eastAsia="Times New Roman" w:hAnsiTheme="majorBidi" w:cstheme="majorBidi"/>
          <w:sz w:val="28"/>
          <w:szCs w:val="28"/>
        </w:rPr>
        <w:t xml:space="preserve">Королев А.Н. </w:t>
      </w:r>
      <w:proofErr w:type="spellStart"/>
      <w:r w:rsidRPr="00C863A1">
        <w:rPr>
          <w:rFonts w:asciiTheme="majorBidi" w:eastAsia="Times New Roman" w:hAnsiTheme="majorBidi" w:cstheme="majorBidi"/>
          <w:sz w:val="28"/>
          <w:szCs w:val="28"/>
        </w:rPr>
        <w:t>Россинский</w:t>
      </w:r>
      <w:proofErr w:type="spellEnd"/>
      <w:r w:rsidRPr="00C863A1">
        <w:rPr>
          <w:rFonts w:asciiTheme="majorBidi" w:eastAsia="Times New Roman" w:hAnsiTheme="majorBidi" w:cstheme="majorBidi"/>
          <w:sz w:val="28"/>
          <w:szCs w:val="28"/>
        </w:rPr>
        <w:t xml:space="preserve"> Б.В. Комментарии к Правилам дорожного движения Российской Федерации. </w:t>
      </w:r>
      <w:proofErr w:type="gramStart"/>
      <w:r w:rsidRPr="00C863A1">
        <w:rPr>
          <w:rFonts w:asciiTheme="majorBidi" w:eastAsia="Times New Roman" w:hAnsiTheme="majorBidi" w:cstheme="majorBidi"/>
          <w:sz w:val="28"/>
          <w:szCs w:val="28"/>
        </w:rPr>
        <w:t>–М</w:t>
      </w:r>
      <w:proofErr w:type="gramEnd"/>
      <w:r w:rsidRPr="00C863A1">
        <w:rPr>
          <w:rFonts w:asciiTheme="majorBidi" w:eastAsia="Times New Roman" w:hAnsiTheme="majorBidi" w:cstheme="majorBidi"/>
          <w:sz w:val="28"/>
          <w:szCs w:val="28"/>
        </w:rPr>
        <w:t>.: Норма, 2006г.</w:t>
      </w:r>
    </w:p>
    <w:p w:rsidR="00C650C6" w:rsidRPr="00C863A1" w:rsidRDefault="00C650C6" w:rsidP="00C650C6">
      <w:pPr>
        <w:spacing w:line="1" w:lineRule="exact"/>
        <w:rPr>
          <w:rFonts w:asciiTheme="majorBidi" w:eastAsia="Times New Roman" w:hAnsiTheme="majorBidi" w:cstheme="majorBidi"/>
          <w:sz w:val="28"/>
          <w:szCs w:val="28"/>
        </w:rPr>
      </w:pPr>
    </w:p>
    <w:p w:rsidR="00C650C6" w:rsidRPr="00C863A1" w:rsidRDefault="00C650C6" w:rsidP="00C650C6">
      <w:pPr>
        <w:numPr>
          <w:ilvl w:val="0"/>
          <w:numId w:val="2"/>
        </w:numPr>
        <w:tabs>
          <w:tab w:val="left" w:pos="1186"/>
        </w:tabs>
        <w:spacing w:line="267" w:lineRule="auto"/>
        <w:ind w:left="260" w:firstLine="2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C863A1">
        <w:rPr>
          <w:rFonts w:asciiTheme="majorBidi" w:eastAsia="Times New Roman" w:hAnsiTheme="majorBidi" w:cstheme="majorBidi"/>
          <w:sz w:val="28"/>
          <w:szCs w:val="28"/>
        </w:rPr>
        <w:t xml:space="preserve">Моисеев С.Ю. Современные методики дополнительной профессиональной подготовки водителей транспортных средств. СПб </w:t>
      </w:r>
      <w:proofErr w:type="spellStart"/>
      <w:r w:rsidRPr="00C863A1">
        <w:rPr>
          <w:rFonts w:asciiTheme="majorBidi" w:eastAsia="Times New Roman" w:hAnsiTheme="majorBidi" w:cstheme="majorBidi"/>
          <w:sz w:val="28"/>
          <w:szCs w:val="28"/>
        </w:rPr>
        <w:t>гос</w:t>
      </w:r>
      <w:proofErr w:type="spellEnd"/>
      <w:r w:rsidRPr="00C863A1">
        <w:rPr>
          <w:rFonts w:asciiTheme="majorBidi" w:eastAsia="Times New Roman" w:hAnsiTheme="majorBidi" w:cstheme="majorBidi"/>
          <w:sz w:val="28"/>
          <w:szCs w:val="28"/>
        </w:rPr>
        <w:t xml:space="preserve">. Архит. </w:t>
      </w:r>
      <w:proofErr w:type="gramStart"/>
      <w:r w:rsidRPr="00C863A1">
        <w:rPr>
          <w:rFonts w:asciiTheme="majorBidi" w:eastAsia="Times New Roman" w:hAnsiTheme="majorBidi" w:cstheme="majorBidi"/>
          <w:sz w:val="28"/>
          <w:szCs w:val="28"/>
        </w:rPr>
        <w:t>-с</w:t>
      </w:r>
      <w:proofErr w:type="gramEnd"/>
      <w:r w:rsidRPr="00C863A1">
        <w:rPr>
          <w:rFonts w:asciiTheme="majorBidi" w:eastAsia="Times New Roman" w:hAnsiTheme="majorBidi" w:cstheme="majorBidi"/>
          <w:sz w:val="28"/>
          <w:szCs w:val="28"/>
        </w:rPr>
        <w:t xml:space="preserve">трои. Ун-т. </w:t>
      </w:r>
      <w:proofErr w:type="spellStart"/>
      <w:r w:rsidRPr="00C863A1">
        <w:rPr>
          <w:rFonts w:asciiTheme="majorBidi" w:eastAsia="Times New Roman" w:hAnsiTheme="majorBidi" w:cstheme="majorBidi"/>
          <w:sz w:val="28"/>
          <w:szCs w:val="28"/>
        </w:rPr>
        <w:t>Спб</w:t>
      </w:r>
      <w:proofErr w:type="spellEnd"/>
      <w:r w:rsidRPr="00C863A1">
        <w:rPr>
          <w:rFonts w:asciiTheme="majorBidi" w:eastAsia="Times New Roman" w:hAnsiTheme="majorBidi" w:cstheme="majorBidi"/>
          <w:sz w:val="28"/>
          <w:szCs w:val="28"/>
        </w:rPr>
        <w:t>, 2008г.</w:t>
      </w:r>
    </w:p>
    <w:p w:rsidR="00C650C6" w:rsidRPr="00C863A1" w:rsidRDefault="00C650C6" w:rsidP="00C650C6">
      <w:pPr>
        <w:spacing w:line="3" w:lineRule="exact"/>
        <w:rPr>
          <w:rFonts w:asciiTheme="majorBidi" w:eastAsia="Times New Roman" w:hAnsiTheme="majorBidi" w:cstheme="majorBidi"/>
          <w:sz w:val="28"/>
          <w:szCs w:val="28"/>
        </w:rPr>
      </w:pPr>
    </w:p>
    <w:p w:rsidR="00C650C6" w:rsidRPr="00C863A1" w:rsidRDefault="00C650C6" w:rsidP="00C650C6">
      <w:pPr>
        <w:numPr>
          <w:ilvl w:val="0"/>
          <w:numId w:val="2"/>
        </w:numPr>
        <w:tabs>
          <w:tab w:val="left" w:pos="862"/>
        </w:tabs>
        <w:spacing w:line="401" w:lineRule="auto"/>
        <w:ind w:left="260" w:firstLine="2"/>
        <w:rPr>
          <w:rFonts w:asciiTheme="majorBidi" w:eastAsia="Times New Roman" w:hAnsiTheme="majorBidi" w:cstheme="majorBidi"/>
          <w:sz w:val="28"/>
          <w:szCs w:val="28"/>
        </w:rPr>
      </w:pPr>
      <w:proofErr w:type="spellStart"/>
      <w:r w:rsidRPr="00C863A1">
        <w:rPr>
          <w:rFonts w:asciiTheme="majorBidi" w:eastAsia="Times New Roman" w:hAnsiTheme="majorBidi" w:cstheme="majorBidi"/>
          <w:sz w:val="28"/>
          <w:szCs w:val="28"/>
        </w:rPr>
        <w:t>Нарицин</w:t>
      </w:r>
      <w:proofErr w:type="spellEnd"/>
      <w:r w:rsidRPr="00C863A1">
        <w:rPr>
          <w:rFonts w:asciiTheme="majorBidi" w:eastAsia="Times New Roman" w:hAnsiTheme="majorBidi" w:cstheme="majorBidi"/>
          <w:sz w:val="28"/>
          <w:szCs w:val="28"/>
        </w:rPr>
        <w:t xml:space="preserve"> Николай. Психология безопасного вождения</w:t>
      </w:r>
      <w:proofErr w:type="gramStart"/>
      <w:r w:rsidRPr="00C863A1">
        <w:rPr>
          <w:rFonts w:asciiTheme="majorBidi" w:eastAsia="Times New Roman" w:hAnsiTheme="majorBidi" w:cstheme="majorBidi"/>
          <w:sz w:val="28"/>
          <w:szCs w:val="28"/>
        </w:rPr>
        <w:t xml:space="preserve"> .</w:t>
      </w:r>
      <w:proofErr w:type="gramEnd"/>
      <w:r w:rsidRPr="00C863A1">
        <w:rPr>
          <w:rFonts w:asciiTheme="majorBidi" w:eastAsia="Times New Roman" w:hAnsiTheme="majorBidi" w:cstheme="majorBidi"/>
          <w:sz w:val="28"/>
          <w:szCs w:val="28"/>
        </w:rPr>
        <w:t>-М. РИПОЛ классик, 2006г.</w:t>
      </w:r>
    </w:p>
    <w:p w:rsidR="00C650C6" w:rsidRPr="00C863A1" w:rsidRDefault="00C650C6" w:rsidP="00C650C6">
      <w:pPr>
        <w:spacing w:line="2" w:lineRule="exact"/>
        <w:rPr>
          <w:rFonts w:asciiTheme="majorBidi" w:hAnsiTheme="majorBidi" w:cstheme="majorBidi"/>
          <w:sz w:val="28"/>
          <w:szCs w:val="28"/>
        </w:rPr>
      </w:pPr>
    </w:p>
    <w:p w:rsidR="00C650C6" w:rsidRPr="00C863A1" w:rsidRDefault="00C650C6" w:rsidP="00C650C6">
      <w:pPr>
        <w:ind w:left="2920"/>
        <w:rPr>
          <w:rFonts w:asciiTheme="majorBidi" w:hAnsiTheme="majorBidi" w:cstheme="majorBidi"/>
          <w:sz w:val="28"/>
          <w:szCs w:val="28"/>
        </w:rPr>
      </w:pPr>
      <w:r w:rsidRPr="00C863A1">
        <w:rPr>
          <w:rFonts w:asciiTheme="majorBidi" w:eastAsia="Times New Roman" w:hAnsiTheme="majorBidi" w:cstheme="majorBidi"/>
          <w:sz w:val="28"/>
          <w:szCs w:val="28"/>
        </w:rPr>
        <w:t>ЛИТЕРАТУРА для учащихся и родителей.</w:t>
      </w:r>
    </w:p>
    <w:p w:rsidR="00C650C6" w:rsidRPr="00C863A1" w:rsidRDefault="00C650C6" w:rsidP="00C650C6">
      <w:pPr>
        <w:spacing w:line="396" w:lineRule="exact"/>
        <w:rPr>
          <w:rFonts w:asciiTheme="majorBidi" w:hAnsiTheme="majorBidi" w:cstheme="majorBidi"/>
          <w:sz w:val="28"/>
          <w:szCs w:val="28"/>
        </w:rPr>
      </w:pPr>
    </w:p>
    <w:p w:rsidR="00C650C6" w:rsidRPr="00C863A1" w:rsidRDefault="00C650C6" w:rsidP="00C650C6">
      <w:pPr>
        <w:numPr>
          <w:ilvl w:val="0"/>
          <w:numId w:val="3"/>
        </w:numPr>
        <w:tabs>
          <w:tab w:val="left" w:pos="805"/>
        </w:tabs>
        <w:spacing w:line="277" w:lineRule="auto"/>
        <w:ind w:left="260" w:firstLine="2"/>
        <w:rPr>
          <w:rFonts w:asciiTheme="majorBidi" w:eastAsia="Times New Roman" w:hAnsiTheme="majorBidi" w:cstheme="majorBidi"/>
          <w:sz w:val="28"/>
          <w:szCs w:val="28"/>
        </w:rPr>
      </w:pPr>
      <w:r w:rsidRPr="00C863A1">
        <w:rPr>
          <w:rFonts w:asciiTheme="majorBidi" w:eastAsia="Times New Roman" w:hAnsiTheme="majorBidi" w:cstheme="majorBidi"/>
          <w:sz w:val="28"/>
          <w:szCs w:val="28"/>
        </w:rPr>
        <w:t xml:space="preserve">Правила дорожного движения Российской Федерации, с изменениями, действующими с 1 октября 2008г. – М.: АСТ: </w:t>
      </w:r>
      <w:proofErr w:type="spellStart"/>
      <w:r w:rsidRPr="00C863A1">
        <w:rPr>
          <w:rFonts w:asciiTheme="majorBidi" w:eastAsia="Times New Roman" w:hAnsiTheme="majorBidi" w:cstheme="majorBidi"/>
          <w:sz w:val="28"/>
          <w:szCs w:val="28"/>
        </w:rPr>
        <w:t>Астрель</w:t>
      </w:r>
      <w:proofErr w:type="spellEnd"/>
      <w:r w:rsidRPr="00C863A1">
        <w:rPr>
          <w:rFonts w:asciiTheme="majorBidi" w:eastAsia="Times New Roman" w:hAnsiTheme="majorBidi" w:cstheme="majorBidi"/>
          <w:sz w:val="28"/>
          <w:szCs w:val="28"/>
        </w:rPr>
        <w:t>, 2008г.</w:t>
      </w:r>
    </w:p>
    <w:p w:rsidR="00C650C6" w:rsidRPr="00C863A1" w:rsidRDefault="00C650C6" w:rsidP="00C650C6">
      <w:pPr>
        <w:numPr>
          <w:ilvl w:val="0"/>
          <w:numId w:val="3"/>
        </w:numPr>
        <w:tabs>
          <w:tab w:val="left" w:pos="980"/>
        </w:tabs>
        <w:spacing w:line="354" w:lineRule="auto"/>
        <w:ind w:left="260" w:firstLine="2"/>
        <w:jc w:val="both"/>
        <w:rPr>
          <w:rFonts w:asciiTheme="majorBidi" w:eastAsia="Times New Roman" w:hAnsiTheme="majorBidi" w:cstheme="majorBidi"/>
          <w:sz w:val="28"/>
          <w:szCs w:val="28"/>
        </w:rPr>
        <w:sectPr w:rsidR="00C650C6" w:rsidRPr="00C863A1">
          <w:pgSz w:w="11900" w:h="16840"/>
          <w:pgMar w:top="927" w:right="840" w:bottom="639" w:left="1440" w:header="0" w:footer="0" w:gutter="0"/>
          <w:cols w:space="720" w:equalWidth="0">
            <w:col w:w="9620"/>
          </w:cols>
        </w:sectPr>
      </w:pPr>
      <w:r w:rsidRPr="00C863A1">
        <w:rPr>
          <w:rFonts w:asciiTheme="majorBidi" w:eastAsia="Times New Roman" w:hAnsiTheme="majorBidi" w:cstheme="majorBidi"/>
          <w:sz w:val="28"/>
          <w:szCs w:val="28"/>
        </w:rPr>
        <w:lastRenderedPageBreak/>
        <w:t xml:space="preserve">Республиканская целевая программа «Повышения безопасности дорожного движения в Республике Татарстан на </w:t>
      </w:r>
      <w:r>
        <w:rPr>
          <w:rFonts w:asciiTheme="majorBidi" w:eastAsia="Times New Roman" w:hAnsiTheme="majorBidi" w:cstheme="majorBidi"/>
          <w:sz w:val="28"/>
          <w:szCs w:val="28"/>
        </w:rPr>
        <w:t>2008-2009 годы». -Казань, 2008г.</w:t>
      </w:r>
    </w:p>
    <w:p w:rsidR="00C650C6" w:rsidRPr="00C650C6" w:rsidRDefault="00C650C6" w:rsidP="00C650C6">
      <w:pPr>
        <w:rPr>
          <w:rFonts w:asciiTheme="majorBidi" w:hAnsiTheme="majorBidi" w:cstheme="majorBidi"/>
          <w:sz w:val="28"/>
          <w:szCs w:val="28"/>
        </w:rPr>
        <w:sectPr w:rsidR="00C650C6" w:rsidRPr="00C650C6">
          <w:pgSz w:w="11900" w:h="16840"/>
          <w:pgMar w:top="1292" w:right="840" w:bottom="623" w:left="1440" w:header="0" w:footer="0" w:gutter="0"/>
          <w:cols w:space="720" w:equalWidth="0">
            <w:col w:w="9620"/>
          </w:cols>
        </w:sectPr>
      </w:pPr>
    </w:p>
    <w:p w:rsidR="00C650C6" w:rsidRDefault="00C650C6" w:rsidP="00C650C6">
      <w:pPr>
        <w:rPr>
          <w:rFonts w:asciiTheme="majorBidi" w:hAnsiTheme="majorBidi" w:cstheme="majorBidi"/>
          <w:sz w:val="28"/>
          <w:szCs w:val="28"/>
        </w:rPr>
      </w:pPr>
    </w:p>
    <w:p w:rsidR="00C650C6" w:rsidRDefault="00C650C6" w:rsidP="00C650C6">
      <w:pPr>
        <w:rPr>
          <w:rFonts w:asciiTheme="majorBidi" w:hAnsiTheme="majorBidi" w:cstheme="majorBidi"/>
          <w:sz w:val="28"/>
          <w:szCs w:val="28"/>
        </w:rPr>
      </w:pPr>
    </w:p>
    <w:p w:rsidR="00C650C6" w:rsidRPr="00C650C6" w:rsidRDefault="00C650C6" w:rsidP="00C650C6">
      <w:pPr>
        <w:rPr>
          <w:rFonts w:asciiTheme="majorBidi" w:hAnsiTheme="majorBidi" w:cstheme="majorBidi"/>
          <w:sz w:val="28"/>
          <w:szCs w:val="28"/>
        </w:rPr>
        <w:sectPr w:rsidR="00C650C6" w:rsidRPr="00C650C6">
          <w:pgSz w:w="11900" w:h="16840"/>
          <w:pgMar w:top="927" w:right="840" w:bottom="603" w:left="1440" w:header="0" w:footer="0" w:gutter="0"/>
          <w:cols w:space="720" w:equalWidth="0">
            <w:col w:w="9620"/>
          </w:cols>
        </w:sectPr>
      </w:pPr>
    </w:p>
    <w:p w:rsidR="00C863A1" w:rsidRPr="00C650C6" w:rsidRDefault="00C863A1" w:rsidP="00C650C6">
      <w:pPr>
        <w:rPr>
          <w:rFonts w:asciiTheme="majorBidi" w:hAnsiTheme="majorBidi" w:cstheme="majorBidi"/>
          <w:sz w:val="28"/>
          <w:szCs w:val="28"/>
        </w:rPr>
        <w:sectPr w:rsidR="00C863A1" w:rsidRPr="00C650C6">
          <w:pgSz w:w="11900" w:h="16840"/>
          <w:pgMar w:top="1052" w:right="560" w:bottom="902" w:left="1440" w:header="0" w:footer="0" w:gutter="0"/>
          <w:cols w:space="720" w:equalWidth="0">
            <w:col w:w="9900"/>
          </w:cols>
        </w:sectPr>
      </w:pPr>
    </w:p>
    <w:p w:rsidR="00C863A1" w:rsidRPr="00C863A1" w:rsidRDefault="00C863A1" w:rsidP="00C863A1">
      <w:pPr>
        <w:spacing w:line="200" w:lineRule="exact"/>
        <w:rPr>
          <w:rFonts w:asciiTheme="majorBidi" w:hAnsiTheme="majorBidi" w:cstheme="majorBidi"/>
          <w:sz w:val="28"/>
          <w:szCs w:val="28"/>
        </w:rPr>
      </w:pPr>
    </w:p>
    <w:p w:rsidR="00C863A1" w:rsidRPr="00C863A1" w:rsidRDefault="00C863A1" w:rsidP="00C863A1">
      <w:pPr>
        <w:rPr>
          <w:rFonts w:asciiTheme="majorBidi" w:hAnsiTheme="majorBidi" w:cstheme="majorBidi"/>
          <w:sz w:val="28"/>
          <w:szCs w:val="28"/>
        </w:rPr>
        <w:sectPr w:rsidR="00C863A1" w:rsidRPr="00C863A1">
          <w:pgSz w:w="11900" w:h="16840"/>
          <w:pgMar w:top="891" w:right="840" w:bottom="845" w:left="1440" w:header="0" w:footer="0" w:gutter="0"/>
          <w:cols w:space="720" w:equalWidth="0">
            <w:col w:w="9620"/>
          </w:cols>
        </w:sectPr>
      </w:pPr>
    </w:p>
    <w:p w:rsidR="00C863A1" w:rsidRPr="00C863A1" w:rsidRDefault="00C863A1" w:rsidP="00C863A1">
      <w:pPr>
        <w:ind w:left="260"/>
        <w:jc w:val="both"/>
        <w:rPr>
          <w:rFonts w:asciiTheme="majorBidi" w:hAnsiTheme="majorBidi" w:cstheme="majorBidi"/>
          <w:sz w:val="28"/>
          <w:szCs w:val="28"/>
        </w:rPr>
      </w:pPr>
      <w:r w:rsidRPr="00C863A1">
        <w:rPr>
          <w:rFonts w:asciiTheme="majorBidi" w:eastAsia="Times New Roman" w:hAnsiTheme="majorBidi" w:cstheme="majorBidi"/>
          <w:sz w:val="28"/>
          <w:szCs w:val="28"/>
        </w:rPr>
        <w:lastRenderedPageBreak/>
        <w:t>.</w:t>
      </w:r>
    </w:p>
    <w:p w:rsidR="00C863A1" w:rsidRPr="00C863A1" w:rsidRDefault="00C863A1" w:rsidP="00C863A1">
      <w:pPr>
        <w:rPr>
          <w:rFonts w:asciiTheme="majorBidi" w:hAnsiTheme="majorBidi" w:cstheme="majorBidi"/>
          <w:sz w:val="28"/>
          <w:szCs w:val="28"/>
        </w:rPr>
        <w:sectPr w:rsidR="00C863A1" w:rsidRPr="00C863A1">
          <w:pgSz w:w="11900" w:h="16840"/>
          <w:pgMar w:top="927" w:right="840" w:bottom="995" w:left="1440" w:header="0" w:footer="0" w:gutter="0"/>
          <w:cols w:space="720" w:equalWidth="0">
            <w:col w:w="9620"/>
          </w:cols>
        </w:sectPr>
      </w:pPr>
    </w:p>
    <w:p w:rsidR="00C863A1" w:rsidRPr="00C863A1" w:rsidRDefault="00C863A1" w:rsidP="00C863A1">
      <w:pPr>
        <w:rPr>
          <w:rFonts w:asciiTheme="majorBidi" w:hAnsiTheme="majorBidi" w:cstheme="majorBidi"/>
          <w:sz w:val="28"/>
          <w:szCs w:val="28"/>
        </w:rPr>
        <w:sectPr w:rsidR="00C863A1" w:rsidRPr="00C863A1">
          <w:pgSz w:w="11900" w:h="16840"/>
          <w:pgMar w:top="927" w:right="840" w:bottom="603" w:left="1440" w:header="0" w:footer="0" w:gutter="0"/>
          <w:cols w:space="720" w:equalWidth="0">
            <w:col w:w="9620"/>
          </w:cols>
        </w:sectPr>
      </w:pPr>
    </w:p>
    <w:p w:rsidR="00C863A1" w:rsidRPr="00C863A1" w:rsidRDefault="00C863A1" w:rsidP="00C863A1">
      <w:pPr>
        <w:rPr>
          <w:rFonts w:asciiTheme="majorBidi" w:hAnsiTheme="majorBidi" w:cstheme="majorBidi"/>
          <w:sz w:val="28"/>
          <w:szCs w:val="28"/>
        </w:rPr>
        <w:sectPr w:rsidR="00C863A1" w:rsidRPr="00C863A1">
          <w:pgSz w:w="11900" w:h="16840"/>
          <w:pgMar w:top="927" w:right="840" w:bottom="1025" w:left="1440" w:header="0" w:footer="0" w:gutter="0"/>
          <w:cols w:space="720" w:equalWidth="0">
            <w:col w:w="9620"/>
          </w:cols>
        </w:sectPr>
      </w:pPr>
    </w:p>
    <w:p w:rsidR="00C863A1" w:rsidRPr="00C863A1" w:rsidRDefault="00C863A1" w:rsidP="00C863A1">
      <w:pPr>
        <w:rPr>
          <w:rFonts w:asciiTheme="majorBidi" w:hAnsiTheme="majorBidi" w:cstheme="majorBidi"/>
          <w:sz w:val="28"/>
          <w:szCs w:val="28"/>
        </w:rPr>
        <w:sectPr w:rsidR="00C863A1" w:rsidRPr="00C863A1">
          <w:pgSz w:w="11900" w:h="16840"/>
          <w:pgMar w:top="927" w:right="840" w:bottom="639" w:left="1440" w:header="0" w:footer="0" w:gutter="0"/>
          <w:cols w:space="720" w:equalWidth="0">
            <w:col w:w="9620"/>
          </w:cols>
        </w:sectPr>
      </w:pPr>
    </w:p>
    <w:p w:rsidR="00C863A1" w:rsidRPr="00C863A1" w:rsidRDefault="00C863A1" w:rsidP="00C863A1">
      <w:pPr>
        <w:ind w:left="260"/>
        <w:jc w:val="both"/>
        <w:rPr>
          <w:rFonts w:asciiTheme="majorBidi" w:hAnsiTheme="majorBidi" w:cstheme="majorBidi"/>
          <w:sz w:val="28"/>
          <w:szCs w:val="28"/>
        </w:rPr>
      </w:pPr>
      <w:r w:rsidRPr="00C863A1">
        <w:rPr>
          <w:rFonts w:asciiTheme="majorBidi" w:eastAsia="Times New Roman" w:hAnsiTheme="majorBidi" w:cstheme="majorBidi"/>
          <w:sz w:val="28"/>
          <w:szCs w:val="28"/>
        </w:rPr>
        <w:lastRenderedPageBreak/>
        <w:t>.</w:t>
      </w:r>
    </w:p>
    <w:p w:rsidR="00C863A1" w:rsidRPr="00C863A1" w:rsidRDefault="00C863A1" w:rsidP="00C863A1">
      <w:pPr>
        <w:rPr>
          <w:rFonts w:asciiTheme="majorBidi" w:hAnsiTheme="majorBidi" w:cstheme="majorBidi"/>
          <w:sz w:val="28"/>
          <w:szCs w:val="28"/>
        </w:rPr>
        <w:sectPr w:rsidR="00C863A1" w:rsidRPr="00C863A1">
          <w:pgSz w:w="11900" w:h="16840"/>
          <w:pgMar w:top="927" w:right="840" w:bottom="670" w:left="1440" w:header="0" w:footer="0" w:gutter="0"/>
          <w:cols w:space="720" w:equalWidth="0">
            <w:col w:w="9620"/>
          </w:cols>
        </w:sectPr>
      </w:pPr>
    </w:p>
    <w:p w:rsidR="00C863A1" w:rsidRPr="00C863A1" w:rsidRDefault="00C863A1" w:rsidP="00C863A1">
      <w:pPr>
        <w:rPr>
          <w:rFonts w:asciiTheme="majorBidi" w:hAnsiTheme="majorBidi" w:cstheme="majorBidi"/>
          <w:sz w:val="28"/>
          <w:szCs w:val="28"/>
        </w:rPr>
        <w:sectPr w:rsidR="00C863A1" w:rsidRPr="00C863A1">
          <w:pgSz w:w="11900" w:h="16840"/>
          <w:pgMar w:top="927" w:right="840" w:bottom="1440" w:left="1440" w:header="0" w:footer="0" w:gutter="0"/>
          <w:cols w:space="720" w:equalWidth="0">
            <w:col w:w="9620"/>
          </w:cols>
        </w:sectPr>
      </w:pPr>
    </w:p>
    <w:p w:rsidR="00C863A1" w:rsidRPr="00C863A1" w:rsidRDefault="00C863A1" w:rsidP="00C863A1">
      <w:pPr>
        <w:rPr>
          <w:rFonts w:asciiTheme="majorBidi" w:hAnsiTheme="majorBidi" w:cstheme="majorBidi"/>
          <w:sz w:val="28"/>
          <w:szCs w:val="28"/>
        </w:rPr>
        <w:sectPr w:rsidR="00C863A1" w:rsidRPr="00C863A1">
          <w:pgSz w:w="11900" w:h="16840"/>
          <w:pgMar w:top="927" w:right="840" w:bottom="680" w:left="1440" w:header="0" w:footer="0" w:gutter="0"/>
          <w:cols w:space="720" w:equalWidth="0">
            <w:col w:w="9620"/>
          </w:cols>
        </w:sectPr>
      </w:pPr>
    </w:p>
    <w:p w:rsidR="00A66E8C" w:rsidRDefault="00A66E8C" w:rsidP="00C650C6">
      <w:pPr>
        <w:ind w:left="2500"/>
      </w:pPr>
    </w:p>
    <w:sectPr w:rsidR="00A66E8C" w:rsidSect="00C650C6">
      <w:pgSz w:w="11900" w:h="16840"/>
      <w:pgMar w:top="1292" w:right="840" w:bottom="623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943E7AB6"/>
    <w:lvl w:ilvl="0" w:tplc="F7ECB466">
      <w:start w:val="1"/>
      <w:numFmt w:val="decimal"/>
      <w:lvlText w:val="%1."/>
      <w:lvlJc w:val="left"/>
    </w:lvl>
    <w:lvl w:ilvl="1" w:tplc="49F6DA8A">
      <w:numFmt w:val="decimal"/>
      <w:lvlText w:val=""/>
      <w:lvlJc w:val="left"/>
    </w:lvl>
    <w:lvl w:ilvl="2" w:tplc="9CCCE4DA">
      <w:numFmt w:val="decimal"/>
      <w:lvlText w:val=""/>
      <w:lvlJc w:val="left"/>
    </w:lvl>
    <w:lvl w:ilvl="3" w:tplc="17F2E7AC">
      <w:numFmt w:val="decimal"/>
      <w:lvlText w:val=""/>
      <w:lvlJc w:val="left"/>
    </w:lvl>
    <w:lvl w:ilvl="4" w:tplc="2E92E728">
      <w:numFmt w:val="decimal"/>
      <w:lvlText w:val=""/>
      <w:lvlJc w:val="left"/>
    </w:lvl>
    <w:lvl w:ilvl="5" w:tplc="80445042">
      <w:numFmt w:val="decimal"/>
      <w:lvlText w:val=""/>
      <w:lvlJc w:val="left"/>
    </w:lvl>
    <w:lvl w:ilvl="6" w:tplc="52BED632">
      <w:numFmt w:val="decimal"/>
      <w:lvlText w:val=""/>
      <w:lvlJc w:val="left"/>
    </w:lvl>
    <w:lvl w:ilvl="7" w:tplc="D8F25380">
      <w:numFmt w:val="decimal"/>
      <w:lvlText w:val=""/>
      <w:lvlJc w:val="left"/>
    </w:lvl>
    <w:lvl w:ilvl="8" w:tplc="DB4210C4">
      <w:numFmt w:val="decimal"/>
      <w:lvlText w:val=""/>
      <w:lvlJc w:val="left"/>
    </w:lvl>
  </w:abstractNum>
  <w:abstractNum w:abstractNumId="1">
    <w:nsid w:val="00003D6C"/>
    <w:multiLevelType w:val="hybridMultilevel"/>
    <w:tmpl w:val="1CE6EB7E"/>
    <w:lvl w:ilvl="0" w:tplc="EAD0BE5E">
      <w:start w:val="1"/>
      <w:numFmt w:val="bullet"/>
      <w:lvlText w:val="·"/>
      <w:lvlJc w:val="left"/>
    </w:lvl>
    <w:lvl w:ilvl="1" w:tplc="C952EEAC">
      <w:numFmt w:val="decimal"/>
      <w:lvlText w:val=""/>
      <w:lvlJc w:val="left"/>
    </w:lvl>
    <w:lvl w:ilvl="2" w:tplc="C61813B6">
      <w:numFmt w:val="decimal"/>
      <w:lvlText w:val=""/>
      <w:lvlJc w:val="left"/>
    </w:lvl>
    <w:lvl w:ilvl="3" w:tplc="AF82ADF0">
      <w:numFmt w:val="decimal"/>
      <w:lvlText w:val=""/>
      <w:lvlJc w:val="left"/>
    </w:lvl>
    <w:lvl w:ilvl="4" w:tplc="7ABAA058">
      <w:numFmt w:val="decimal"/>
      <w:lvlText w:val=""/>
      <w:lvlJc w:val="left"/>
    </w:lvl>
    <w:lvl w:ilvl="5" w:tplc="F782C7B0">
      <w:numFmt w:val="decimal"/>
      <w:lvlText w:val=""/>
      <w:lvlJc w:val="left"/>
    </w:lvl>
    <w:lvl w:ilvl="6" w:tplc="3F727768">
      <w:numFmt w:val="decimal"/>
      <w:lvlText w:val=""/>
      <w:lvlJc w:val="left"/>
    </w:lvl>
    <w:lvl w:ilvl="7" w:tplc="43EC3D90">
      <w:numFmt w:val="decimal"/>
      <w:lvlText w:val=""/>
      <w:lvlJc w:val="left"/>
    </w:lvl>
    <w:lvl w:ilvl="8" w:tplc="440005C4">
      <w:numFmt w:val="decimal"/>
      <w:lvlText w:val=""/>
      <w:lvlJc w:val="left"/>
    </w:lvl>
  </w:abstractNum>
  <w:abstractNum w:abstractNumId="2">
    <w:nsid w:val="000072AE"/>
    <w:multiLevelType w:val="hybridMultilevel"/>
    <w:tmpl w:val="B47A32C8"/>
    <w:lvl w:ilvl="0" w:tplc="AABA3BDE">
      <w:start w:val="8"/>
      <w:numFmt w:val="decimal"/>
      <w:lvlText w:val="%1."/>
      <w:lvlJc w:val="left"/>
    </w:lvl>
    <w:lvl w:ilvl="1" w:tplc="0D805A7C">
      <w:numFmt w:val="decimal"/>
      <w:lvlText w:val=""/>
      <w:lvlJc w:val="left"/>
    </w:lvl>
    <w:lvl w:ilvl="2" w:tplc="D0A873D6">
      <w:numFmt w:val="decimal"/>
      <w:lvlText w:val=""/>
      <w:lvlJc w:val="left"/>
    </w:lvl>
    <w:lvl w:ilvl="3" w:tplc="72DA8052">
      <w:numFmt w:val="decimal"/>
      <w:lvlText w:val=""/>
      <w:lvlJc w:val="left"/>
    </w:lvl>
    <w:lvl w:ilvl="4" w:tplc="6F6E49FC">
      <w:numFmt w:val="decimal"/>
      <w:lvlText w:val=""/>
      <w:lvlJc w:val="left"/>
    </w:lvl>
    <w:lvl w:ilvl="5" w:tplc="E0A00760">
      <w:numFmt w:val="decimal"/>
      <w:lvlText w:val=""/>
      <w:lvlJc w:val="left"/>
    </w:lvl>
    <w:lvl w:ilvl="6" w:tplc="35429066">
      <w:numFmt w:val="decimal"/>
      <w:lvlText w:val=""/>
      <w:lvlJc w:val="left"/>
    </w:lvl>
    <w:lvl w:ilvl="7" w:tplc="1CC413B0">
      <w:numFmt w:val="decimal"/>
      <w:lvlText w:val=""/>
      <w:lvlJc w:val="left"/>
    </w:lvl>
    <w:lvl w:ilvl="8" w:tplc="C79C3D0A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C863A1"/>
    <w:rsid w:val="00A66E8C"/>
    <w:rsid w:val="00C650C6"/>
    <w:rsid w:val="00C863A1"/>
    <w:rsid w:val="00C95623"/>
    <w:rsid w:val="00DD6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3A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C863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956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562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2830</Words>
  <Characters>16135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4</cp:revision>
  <cp:lastPrinted>2020-07-10T15:07:00Z</cp:lastPrinted>
  <dcterms:created xsi:type="dcterms:W3CDTF">2020-07-10T14:56:00Z</dcterms:created>
  <dcterms:modified xsi:type="dcterms:W3CDTF">2020-07-10T15:39:00Z</dcterms:modified>
</cp:coreProperties>
</file>