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6" w:rsidRPr="00BB319D" w:rsidRDefault="0090323D" w:rsidP="007709F6">
      <w:pPr>
        <w:tabs>
          <w:tab w:val="left" w:pos="3560"/>
          <w:tab w:val="left" w:pos="3890"/>
        </w:tabs>
        <w:ind w:left="-709" w:right="-425" w:firstLine="142"/>
        <w:jc w:val="center"/>
      </w:pPr>
      <w:r>
        <w:rPr>
          <w:noProof/>
        </w:rPr>
        <w:drawing>
          <wp:inline distT="0" distB="0" distL="0" distR="0">
            <wp:extent cx="5934075" cy="8220075"/>
            <wp:effectExtent l="19050" t="0" r="9525" b="0"/>
            <wp:docPr id="2" name="Рисунок 1" descr="G:\СКАН  ОД ФОС  РП 0101\11 РП ОД 03 ИН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 ОД ФОС  РП 0101\11 РП ОД 03 ИН ЯЗ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220075"/>
            <wp:effectExtent l="19050" t="0" r="9525" b="0"/>
            <wp:docPr id="4" name="Рисунок 2" descr="G:\СКАН  ОД ФОС  РП 0101\11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  ОД ФОС  РП 0101\11 РП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9F6" w:rsidRPr="00BB319D">
        <w:t xml:space="preserve"> </w:t>
      </w:r>
    </w:p>
    <w:p w:rsidR="00D47B16" w:rsidRPr="00BB319D" w:rsidRDefault="00D47B16" w:rsidP="00D47B16">
      <w:pPr>
        <w:spacing w:after="160" w:line="259" w:lineRule="auto"/>
      </w:pPr>
    </w:p>
    <w:p w:rsidR="00D47B16" w:rsidRPr="00AD3113" w:rsidRDefault="00D47B16" w:rsidP="00D47B16"/>
    <w:p w:rsidR="00D47B16" w:rsidRPr="00BB319D" w:rsidRDefault="00D47B16" w:rsidP="00D47B16">
      <w:pPr>
        <w:spacing w:after="160" w:line="259" w:lineRule="auto"/>
      </w:pPr>
    </w:p>
    <w:p w:rsidR="00D47B16" w:rsidRPr="00BB319D" w:rsidRDefault="00D47B16" w:rsidP="00D47B16">
      <w:pPr>
        <w:spacing w:after="160" w:line="259" w:lineRule="auto"/>
      </w:pPr>
    </w:p>
    <w:p w:rsidR="00D47B16" w:rsidRPr="00577B7A" w:rsidRDefault="00D47B16" w:rsidP="00D47B16">
      <w:pPr>
        <w:spacing w:after="160" w:line="259" w:lineRule="auto"/>
        <w:rPr>
          <w:sz w:val="28"/>
          <w:szCs w:val="28"/>
        </w:rPr>
      </w:pPr>
    </w:p>
    <w:p w:rsidR="00D47B16" w:rsidRPr="00BB319D" w:rsidRDefault="00D47B16" w:rsidP="00D47B16">
      <w:pPr>
        <w:jc w:val="right"/>
        <w:rPr>
          <w:sz w:val="28"/>
          <w:szCs w:val="28"/>
        </w:rPr>
      </w:pPr>
    </w:p>
    <w:p w:rsidR="007709F6" w:rsidRDefault="007709F6" w:rsidP="00B34231">
      <w:pPr>
        <w:jc w:val="center"/>
        <w:rPr>
          <w:sz w:val="28"/>
          <w:szCs w:val="28"/>
        </w:rPr>
      </w:pPr>
    </w:p>
    <w:p w:rsidR="007709F6" w:rsidRDefault="007709F6" w:rsidP="00B34231">
      <w:pPr>
        <w:jc w:val="center"/>
        <w:rPr>
          <w:b/>
          <w:sz w:val="28"/>
          <w:szCs w:val="28"/>
        </w:rPr>
      </w:pPr>
    </w:p>
    <w:p w:rsidR="00B34231" w:rsidRPr="00D917AB" w:rsidRDefault="00B34231" w:rsidP="00B34231">
      <w:pPr>
        <w:jc w:val="center"/>
        <w:rPr>
          <w:bCs/>
          <w:i/>
          <w:sz w:val="28"/>
          <w:szCs w:val="28"/>
        </w:rPr>
      </w:pPr>
      <w:r w:rsidRPr="00D917AB">
        <w:rPr>
          <w:b/>
          <w:sz w:val="28"/>
          <w:szCs w:val="28"/>
        </w:rPr>
        <w:t>СОДЕРЖАНИЕ</w:t>
      </w:r>
    </w:p>
    <w:p w:rsidR="00B34231" w:rsidRDefault="00B34231" w:rsidP="00B34231"/>
    <w:p w:rsidR="00B34231" w:rsidRPr="0057738C" w:rsidRDefault="00B34231" w:rsidP="00B34231"/>
    <w:p w:rsidR="00B34231" w:rsidRDefault="00B34231" w:rsidP="008C4892">
      <w:pPr>
        <w:pStyle w:val="28"/>
        <w:shd w:val="clear" w:color="auto" w:fill="auto"/>
        <w:tabs>
          <w:tab w:val="right" w:leader="dot" w:pos="8906"/>
        </w:tabs>
        <w:spacing w:before="0" w:line="360" w:lineRule="auto"/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31"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4BF8"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результаты </w:t>
      </w:r>
      <w:r w:rsidR="009231BB"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BF8"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учебной </w:t>
      </w:r>
      <w:r w:rsidR="00592CD9"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дисциплины)  </w:t>
      </w:r>
      <w:r w:rsidR="001D4BF8">
        <w:rPr>
          <w:rStyle w:val="29"/>
          <w:rFonts w:ascii="Times New Roman" w:eastAsia="Times New Roman" w:hAnsi="Times New Roman" w:cs="Times New Roman"/>
          <w:sz w:val="28"/>
          <w:szCs w:val="28"/>
          <w:lang w:eastAsia="ru-RU"/>
        </w:rPr>
        <w:t>4 стр.</w:t>
      </w:r>
    </w:p>
    <w:p w:rsidR="001D4BF8" w:rsidRPr="001D4BF8" w:rsidRDefault="001D4BF8" w:rsidP="008C4892">
      <w:pPr>
        <w:spacing w:line="360" w:lineRule="auto"/>
        <w:rPr>
          <w:sz w:val="28"/>
          <w:szCs w:val="28"/>
        </w:rPr>
      </w:pPr>
      <w:r w:rsidRPr="001D4BF8">
        <w:rPr>
          <w:sz w:val="28"/>
          <w:szCs w:val="28"/>
        </w:rPr>
        <w:t xml:space="preserve">2. Содержание учебной дисциплины         </w:t>
      </w:r>
      <w:r w:rsidR="00954230">
        <w:rPr>
          <w:sz w:val="28"/>
          <w:szCs w:val="28"/>
        </w:rPr>
        <w:t>7</w:t>
      </w:r>
      <w:r>
        <w:rPr>
          <w:sz w:val="28"/>
          <w:szCs w:val="28"/>
        </w:rPr>
        <w:t>стр.</w:t>
      </w:r>
    </w:p>
    <w:p w:rsidR="001D4BF8" w:rsidRPr="001D4BF8" w:rsidRDefault="001D4BF8" w:rsidP="008C4892">
      <w:pPr>
        <w:spacing w:line="360" w:lineRule="auto"/>
        <w:rPr>
          <w:sz w:val="28"/>
          <w:szCs w:val="28"/>
        </w:rPr>
      </w:pPr>
      <w:r w:rsidRPr="001D4BF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Тематическое планирование                                </w:t>
      </w:r>
      <w:r w:rsidR="00954230">
        <w:rPr>
          <w:sz w:val="28"/>
          <w:szCs w:val="28"/>
        </w:rPr>
        <w:t xml:space="preserve">                                   8</w:t>
      </w:r>
      <w:r>
        <w:rPr>
          <w:sz w:val="28"/>
          <w:szCs w:val="28"/>
        </w:rPr>
        <w:t xml:space="preserve"> стр.</w:t>
      </w:r>
    </w:p>
    <w:p w:rsidR="001D4BF8" w:rsidRPr="001D4BF8" w:rsidRDefault="001D4BF8" w:rsidP="001D4BF8">
      <w:pPr>
        <w:rPr>
          <w:sz w:val="28"/>
          <w:szCs w:val="28"/>
        </w:rPr>
      </w:pPr>
    </w:p>
    <w:p w:rsidR="00B34231" w:rsidRPr="00B34231" w:rsidRDefault="00B34231" w:rsidP="00B34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34231" w:rsidRPr="00B34231" w:rsidRDefault="00B34231" w:rsidP="00B34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</w:p>
    <w:p w:rsidR="004142C8" w:rsidRPr="00FB0A37" w:rsidRDefault="004142C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142C8" w:rsidRPr="00FB0A37" w:rsidRDefault="004142C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142C8" w:rsidRPr="00FB0A37" w:rsidRDefault="004142C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142C8" w:rsidRPr="00FB0A37" w:rsidRDefault="004142C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142C8" w:rsidRPr="00FB0A37" w:rsidRDefault="004142C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142C8" w:rsidRDefault="004142C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27893" w:rsidRDefault="00D27893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27893" w:rsidRDefault="00D27893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27893" w:rsidRDefault="00D27893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27893" w:rsidRDefault="00D27893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B34231" w:rsidRDefault="00B34231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27893" w:rsidRDefault="00D27893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D4BF8" w:rsidRDefault="001D4BF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D4BF8" w:rsidRDefault="001D4BF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D4BF8" w:rsidRDefault="001D4BF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D4BF8" w:rsidRDefault="001D4BF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1D4BF8" w:rsidRDefault="001D4BF8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D27893" w:rsidRDefault="00D27893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Pr="00FB0A37" w:rsidRDefault="009231BB" w:rsidP="004142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9231BB" w:rsidRDefault="009231BB" w:rsidP="008C4892">
      <w:pPr>
        <w:pStyle w:val="a4"/>
        <w:numPr>
          <w:ilvl w:val="0"/>
          <w:numId w:val="16"/>
        </w:numPr>
        <w:spacing w:after="60" w:line="23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BB">
        <w:rPr>
          <w:rFonts w:ascii="Times New Roman" w:hAnsi="Times New Roman" w:cs="Times New Roman"/>
          <w:b/>
          <w:sz w:val="28"/>
          <w:szCs w:val="28"/>
        </w:rPr>
        <w:t>Планируемые результаты (освоения учебной дисциплины)</w:t>
      </w:r>
    </w:p>
    <w:p w:rsidR="009231BB" w:rsidRPr="009231BB" w:rsidRDefault="009231BB" w:rsidP="009231BB">
      <w:pPr>
        <w:pStyle w:val="a4"/>
        <w:spacing w:after="60" w:line="230" w:lineRule="exact"/>
        <w:ind w:left="640"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Содержание программы учебной дисциплины «Английский язык» направлено на достижение следующих</w:t>
      </w:r>
      <w:r w:rsidRPr="008C4892">
        <w:rPr>
          <w:rStyle w:val="af1"/>
          <w:rFonts w:ascii="Times New Roman" w:eastAsiaTheme="minorHAnsi" w:hAnsi="Times New Roman" w:cs="Times New Roman"/>
          <w:sz w:val="28"/>
          <w:szCs w:val="28"/>
        </w:rPr>
        <w:t xml:space="preserve"> целей: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воспитание личности, способной и желающей участвовать в общении на меж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культурном уровне;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воспитание уважительного отношения к другим культурам и социальным суб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культурам.</w:t>
      </w:r>
    </w:p>
    <w:p w:rsidR="009231BB" w:rsidRPr="008C4892" w:rsidRDefault="009231BB" w:rsidP="008C4892">
      <w:pPr>
        <w:pStyle w:val="a4"/>
        <w:spacing w:after="0" w:line="276" w:lineRule="auto"/>
        <w:jc w:val="both"/>
        <w:rPr>
          <w:rStyle w:val="420"/>
          <w:rFonts w:ascii="Times New Roman" w:hAnsi="Times New Roman" w:cs="Times New Roman"/>
          <w:b/>
          <w:shd w:val="clear" w:color="auto" w:fill="auto"/>
          <w:lang w:eastAsia="en-US"/>
        </w:rPr>
      </w:pPr>
    </w:p>
    <w:p w:rsidR="004142C8" w:rsidRPr="008C4892" w:rsidRDefault="004142C8" w:rsidP="008C489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Английский язык как учебная дисциплина характеризуется: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направленностью на освоение языковых средств общения, формирование</w:t>
      </w:r>
      <w:r w:rsidRPr="008C4892">
        <w:rPr>
          <w:rStyle w:val="af2"/>
          <w:rFonts w:ascii="Times New Roman" w:eastAsiaTheme="minorHAnsi" w:hAnsi="Times New Roman" w:cs="Times New Roman"/>
          <w:sz w:val="28"/>
          <w:szCs w:val="28"/>
        </w:rPr>
        <w:t xml:space="preserve"> новой </w:t>
      </w:r>
      <w:r w:rsidRPr="008C4892">
        <w:rPr>
          <w:rFonts w:ascii="Times New Roman" w:hAnsi="Times New Roman" w:cs="Times New Roman"/>
          <w:sz w:val="28"/>
          <w:szCs w:val="28"/>
        </w:rPr>
        <w:t>языковой системы коммуникации, становление основных черт вторичной язы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ковой личности;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интегративным характером — сочетанием языкового образования с элементар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Содержание учебной дисциплины направлено на формирование различных видов компетенций: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lastRenderedPageBreak/>
        <w:t>лингвистической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зование приобретенного словарного запаса;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t>социолингвистической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совершенствование умений в основных видах рече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t>дискурсивной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t>социокультурной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t>социальной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развитие умения вступать в коммуникацию и поддерживать ее;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t>стратегической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совершенствование умения компенсировать недостаточ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ность знания языка и опыта общения в иноязычной среде;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7"/>
          <w:rFonts w:ascii="Times New Roman" w:eastAsiaTheme="minorHAnsi" w:hAnsi="Times New Roman" w:cs="Times New Roman"/>
          <w:sz w:val="28"/>
          <w:szCs w:val="28"/>
        </w:rPr>
        <w:t>предметной</w:t>
      </w:r>
      <w:r w:rsidRPr="008C4892">
        <w:rPr>
          <w:rFonts w:ascii="Times New Roman" w:hAnsi="Times New Roman" w:cs="Times New Roman"/>
          <w:sz w:val="28"/>
          <w:szCs w:val="28"/>
        </w:rPr>
        <w:t xml:space="preserve"> — развитие умения использовать знания и навыки, формируе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мые в рамках дисциплины «Английский язык», для решения различных про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блем.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социально-экономического </w:t>
      </w:r>
      <w:r w:rsidR="00D27893" w:rsidRPr="008C4892">
        <w:rPr>
          <w:rFonts w:ascii="Times New Roman" w:hAnsi="Times New Roman" w:cs="Times New Roman"/>
          <w:sz w:val="28"/>
          <w:szCs w:val="28"/>
        </w:rPr>
        <w:t>профиля</w:t>
      </w:r>
      <w:r w:rsidRPr="008C4892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6"/>
          <w:rFonts w:ascii="Times New Roman" w:eastAsiaTheme="minorHAnsi" w:hAnsi="Times New Roman" w:cs="Times New Roman"/>
          <w:sz w:val="28"/>
          <w:szCs w:val="28"/>
        </w:rPr>
        <w:t>Основное содержание</w:t>
      </w:r>
      <w:r w:rsidRPr="008C4892">
        <w:rPr>
          <w:rFonts w:ascii="Times New Roman" w:hAnsi="Times New Roman" w:cs="Times New Roman"/>
          <w:sz w:val="28"/>
          <w:szCs w:val="28"/>
        </w:rPr>
        <w:t xml:space="preserve"> предполагает формирование у обучающихся совокупности следующих практических умений: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83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lastRenderedPageBreak/>
        <w:t>заполнить анкету/заявление о выдаче документа (например, туристической визы);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написать энциклопедическую или справочную статью о родном городе по пред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ложенному шаблону;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58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составить резюме.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6"/>
          <w:rFonts w:ascii="Times New Roman" w:eastAsiaTheme="minorHAnsi" w:hAnsi="Times New Roman" w:cs="Times New Roman"/>
          <w:sz w:val="28"/>
          <w:szCs w:val="28"/>
        </w:rPr>
        <w:t>Профессионально ориентированное содержание</w:t>
      </w:r>
      <w:r w:rsidRPr="008C4892">
        <w:rPr>
          <w:rFonts w:ascii="Times New Roman" w:hAnsi="Times New Roman" w:cs="Times New Roman"/>
          <w:sz w:val="28"/>
          <w:szCs w:val="28"/>
        </w:rPr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4142C8" w:rsidRPr="008C4892" w:rsidRDefault="004142C8" w:rsidP="008C489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При этом к учебному материалу предъявляются следующие требования: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63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аутентичность;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высокая коммуникативная ценность (употребительность), в том числе в ситуа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циях делового и профессионального общения;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58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познавательность и культуроведческая направленность;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обеспечение условий обучения, близких к условиям реального общения (моти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предполагает выполнение индивидуаль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5"/>
          <w:rFonts w:ascii="Times New Roman" w:eastAsiaTheme="minorHAnsi" w:hAnsi="Times New Roman" w:cs="Times New Roman"/>
          <w:sz w:val="28"/>
          <w:szCs w:val="28"/>
        </w:rPr>
        <w:t>Текстовый материал</w:t>
      </w:r>
      <w:r w:rsidRPr="008C4892">
        <w:rPr>
          <w:rFonts w:ascii="Times New Roman" w:hAnsi="Times New Roman" w:cs="Times New Roman"/>
          <w:sz w:val="28"/>
          <w:szCs w:val="28"/>
        </w:rPr>
        <w:t xml:space="preserve"> для чтения, аудирования и говорения должен быть инфор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мативным; иметь четкую структуру и логику изложения, коммуникативную направ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ленность, воспитательную ценность; соответствовать речевому опыту и интересам обучающихся.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Продолжительность аудиотекста не должна превышать 5 минут при темпе речи 200—250 слогов в минуту.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Коммуникативная направленность обучения обусловливает использование следующих функциональных стилей и типов текстов:</w:t>
      </w: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>литературно-художественный, научный, научно-популярный, газетно-публицистический, разговорный.</w:t>
      </w:r>
    </w:p>
    <w:p w:rsidR="004142C8" w:rsidRPr="008C4892" w:rsidRDefault="004142C8" w:rsidP="008C489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Отбираемые лексические единицы должны отвечать следующим требованиям: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lastRenderedPageBreak/>
        <w:t>обозначать понятия и явления, наиболее часто встречающиеся в литературе различных жанров и разговорной речи;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78"/>
        </w:tabs>
        <w:spacing w:after="0" w:line="276" w:lineRule="auto"/>
        <w:ind w:left="644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пользуемые в письменной и устной речи в различных ситуациях общения;</w:t>
      </w:r>
    </w:p>
    <w:p w:rsidR="004142C8" w:rsidRPr="008C4892" w:rsidRDefault="004142C8" w:rsidP="008C4892">
      <w:pPr>
        <w:pStyle w:val="a4"/>
        <w:numPr>
          <w:ilvl w:val="0"/>
          <w:numId w:val="8"/>
        </w:numPr>
        <w:tabs>
          <w:tab w:val="left" w:pos="558"/>
        </w:tabs>
        <w:spacing w:after="0" w:line="276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вводиться не изолированно, а в сочетании с другими лексическими единицами.</w:t>
      </w:r>
    </w:p>
    <w:p w:rsidR="004142C8" w:rsidRPr="008C4892" w:rsidRDefault="004142C8" w:rsidP="008C489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5"/>
          <w:rFonts w:ascii="Times New Roman" w:eastAsiaTheme="minorHAnsi" w:hAnsi="Times New Roman" w:cs="Times New Roman"/>
          <w:sz w:val="28"/>
          <w:szCs w:val="28"/>
        </w:rPr>
        <w:t>Грамматический материал</w:t>
      </w:r>
      <w:r w:rsidRPr="008C4892">
        <w:rPr>
          <w:rFonts w:ascii="Times New Roman" w:hAnsi="Times New Roman" w:cs="Times New Roman"/>
          <w:sz w:val="28"/>
          <w:szCs w:val="28"/>
        </w:rPr>
        <w:t xml:space="preserve"> включает следующие основные темы.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33"/>
          <w:rFonts w:ascii="Times New Roman" w:eastAsiaTheme="minorHAnsi" w:hAnsi="Times New Roman" w:cs="Times New Roman"/>
          <w:sz w:val="28"/>
          <w:szCs w:val="28"/>
        </w:rPr>
        <w:t>Имя</w:t>
      </w: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 xml:space="preserve"> существительное.</w:t>
      </w:r>
      <w:r w:rsidRPr="008C4892">
        <w:rPr>
          <w:rFonts w:ascii="Times New Roman" w:hAnsi="Times New Roman" w:cs="Times New Roman"/>
          <w:sz w:val="28"/>
          <w:szCs w:val="28"/>
        </w:rPr>
        <w:t>Образование множественного числа с помощью внеш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ствительные исчисляемые и неисчисляемые. Употребление слов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many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much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alot</w:t>
      </w:r>
      <w:r w:rsidRPr="008C4892">
        <w:rPr>
          <w:rStyle w:val="34"/>
          <w:rFonts w:ascii="Times New Roman" w:eastAsiaTheme="minorHAnsi" w:hAnsi="Times New Roman" w:cs="Times New Roman"/>
          <w:sz w:val="28"/>
          <w:szCs w:val="28"/>
        </w:rPr>
        <w:t>of</w:t>
      </w:r>
      <w:r w:rsidRPr="008C4892">
        <w:rPr>
          <w:rStyle w:val="34"/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little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alittle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few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afew</w:t>
      </w:r>
      <w:r w:rsidRPr="008C4892">
        <w:rPr>
          <w:rFonts w:ascii="Times New Roman" w:hAnsi="Times New Roman" w:cs="Times New Roman"/>
          <w:sz w:val="28"/>
          <w:szCs w:val="28"/>
        </w:rPr>
        <w:t>с существительными.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>Артикль.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there</w:t>
      </w:r>
      <w:r w:rsidRPr="008C4892">
        <w:rPr>
          <w:rFonts w:ascii="Times New Roman" w:hAnsi="Times New Roman" w:cs="Times New Roman"/>
          <w:sz w:val="28"/>
          <w:szCs w:val="28"/>
        </w:rPr>
        <w:t>+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tobe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33"/>
          <w:rFonts w:ascii="Times New Roman" w:eastAsiaTheme="minorHAnsi" w:hAnsi="Times New Roman" w:cs="Times New Roman"/>
          <w:sz w:val="28"/>
          <w:szCs w:val="28"/>
        </w:rPr>
        <w:t>Имя</w:t>
      </w: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 xml:space="preserve"> прилагательное.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Образование степеней сравнения и их правописание. Сравнительные слова и обороты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than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as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as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notso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as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>Наречие.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Образование степеней сравнения. Наречия, обозначающие количество, место, направление.</w:t>
      </w:r>
    </w:p>
    <w:p w:rsidR="004142C8" w:rsidRPr="008C4892" w:rsidRDefault="004142C8" w:rsidP="008C4892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>Предлог.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Предлоги времени, места, направления и др.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>Местоимение.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Местоимения личные, притяжательные, указательные, неопреде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ленные, отрицательные, возвратные, взаимные, относительные, вопросительные.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33"/>
          <w:rFonts w:ascii="Times New Roman" w:eastAsiaTheme="minorHAnsi" w:hAnsi="Times New Roman" w:cs="Times New Roman"/>
          <w:sz w:val="28"/>
          <w:szCs w:val="28"/>
        </w:rPr>
        <w:t>Имя</w:t>
      </w: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 xml:space="preserve"> числительное.</w:t>
      </w:r>
      <w:r w:rsidRPr="008C4892">
        <w:rPr>
          <w:rFonts w:ascii="Times New Roman" w:hAnsi="Times New Roman" w:cs="Times New Roman"/>
          <w:sz w:val="28"/>
          <w:szCs w:val="28"/>
        </w:rPr>
        <w:t xml:space="preserve"> Числительные количественные и порядковые. Дроби. Обо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значение годов, дат, времени, периодов. Арифметические действия и вычисления.</w:t>
      </w:r>
    </w:p>
    <w:p w:rsidR="004142C8" w:rsidRPr="008C4892" w:rsidRDefault="004142C8" w:rsidP="008C4892">
      <w:pPr>
        <w:pStyle w:val="a4"/>
        <w:spacing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4"/>
          <w:rFonts w:ascii="Times New Roman" w:eastAsiaTheme="minorHAnsi" w:hAnsi="Times New Roman" w:cs="Times New Roman"/>
          <w:sz w:val="28"/>
          <w:szCs w:val="28"/>
        </w:rPr>
        <w:t>Глагол.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Глаголы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tobe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tohave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todo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>,</w:t>
      </w:r>
      <w:r w:rsidRPr="008C4892">
        <w:rPr>
          <w:rFonts w:ascii="Times New Roman" w:hAnsi="Times New Roman" w:cs="Times New Roman"/>
          <w:sz w:val="28"/>
          <w:szCs w:val="28"/>
        </w:rPr>
        <w:t>их значения как смысловых глаголов и функции как вспомогательных. Глаголы правильные и неправильные. Видовремен-ные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tobegoingto</w:t>
      </w:r>
      <w:r w:rsidRPr="008C4892">
        <w:rPr>
          <w:rFonts w:ascii="Times New Roman" w:hAnsi="Times New Roman" w:cs="Times New Roman"/>
          <w:sz w:val="28"/>
          <w:szCs w:val="28"/>
        </w:rPr>
        <w:t>и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there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  <w:lang w:val="ru-RU"/>
        </w:rPr>
        <w:t xml:space="preserve"> + </w:t>
      </w:r>
      <w:r w:rsidRPr="008C4892">
        <w:rPr>
          <w:rStyle w:val="40"/>
          <w:rFonts w:ascii="Times New Roman" w:eastAsiaTheme="minorHAnsi" w:hAnsi="Times New Roman" w:cs="Times New Roman"/>
          <w:sz w:val="28"/>
          <w:szCs w:val="28"/>
        </w:rPr>
        <w:t>tobe</w:t>
      </w:r>
      <w:r w:rsidRPr="008C4892">
        <w:rPr>
          <w:rFonts w:ascii="Times New Roman" w:hAnsi="Times New Roman" w:cs="Times New Roman"/>
          <w:sz w:val="28"/>
          <w:szCs w:val="28"/>
        </w:rPr>
        <w:t>в настоящем, про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 xml:space="preserve">шедшем и будущем </w:t>
      </w:r>
      <w:r w:rsidRPr="008C4892">
        <w:rPr>
          <w:rFonts w:ascii="Times New Roman" w:hAnsi="Times New Roman" w:cs="Times New Roman"/>
          <w:sz w:val="28"/>
          <w:szCs w:val="28"/>
        </w:rPr>
        <w:lastRenderedPageBreak/>
        <w:t>времени. Модальные глаголы и глаголы, выполняющие роль модальных. Модальные глаголы в этикетных формулах и официальной речи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(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Can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/ 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mayIhelpyou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>?</w:t>
      </w:r>
      <w:r w:rsidRPr="008C4892">
        <w:rPr>
          <w:rFonts w:ascii="Times New Roman" w:hAnsi="Times New Roman" w:cs="Times New Roman"/>
          <w:sz w:val="28"/>
          <w:szCs w:val="28"/>
        </w:rPr>
        <w:t>,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Shouldyouhaveanyquestions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</w:t>
      </w:r>
      <w:r w:rsidRPr="008C4892">
        <w:rPr>
          <w:rFonts w:ascii="Times New Roman" w:hAnsi="Times New Roman" w:cs="Times New Roman"/>
          <w:sz w:val="28"/>
          <w:szCs w:val="28"/>
        </w:rPr>
        <w:t xml:space="preserve"> ,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Shouldyouneedanyfurtherinformation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</w:t>
      </w:r>
      <w:r w:rsidRPr="008C4892">
        <w:rPr>
          <w:rFonts w:ascii="Times New Roman" w:hAnsi="Times New Roman" w:cs="Times New Roman"/>
          <w:sz w:val="28"/>
          <w:szCs w:val="28"/>
        </w:rPr>
        <w:t xml:space="preserve"> и др.). Инфинитив, его формы. Герундий. Сочетания некоторых глаголов с инфинитивом и герундием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(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like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love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hate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enjoy</w:t>
      </w:r>
      <w:r w:rsidRPr="008C4892">
        <w:rPr>
          <w:rFonts w:ascii="Times New Roman" w:hAnsi="Times New Roman" w:cs="Times New Roman"/>
          <w:sz w:val="28"/>
          <w:szCs w:val="28"/>
        </w:rPr>
        <w:t>и др.). Причастия I и II. Сослагательное наклонение.</w:t>
      </w:r>
    </w:p>
    <w:p w:rsidR="004142C8" w:rsidRPr="008C4892" w:rsidRDefault="004142C8" w:rsidP="008C4892">
      <w:pPr>
        <w:pStyle w:val="a4"/>
        <w:spacing w:after="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26"/>
          <w:rFonts w:ascii="Times New Roman" w:eastAsiaTheme="minorHAnsi" w:hAnsi="Times New Roman" w:cs="Times New Roman"/>
          <w:sz w:val="28"/>
          <w:szCs w:val="28"/>
        </w:rPr>
        <w:t>Вопросительные предложения.</w:t>
      </w:r>
      <w:r w:rsidRPr="008C4892">
        <w:rPr>
          <w:rFonts w:ascii="Times New Roman" w:hAnsi="Times New Roman" w:cs="Times New Roman"/>
          <w:sz w:val="28"/>
          <w:szCs w:val="28"/>
        </w:rPr>
        <w:t xml:space="preserve"> Специальные вопросы. Вопросительные пред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ложения — формулы вежливости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(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Couldyou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, 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please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 ?, 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Wouldyoulike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 ?</w:t>
      </w:r>
      <w:r w:rsidRPr="008C4892">
        <w:rPr>
          <w:rFonts w:ascii="Times New Roman" w:hAnsi="Times New Roman" w:cs="Times New Roman"/>
          <w:sz w:val="28"/>
          <w:szCs w:val="28"/>
        </w:rPr>
        <w:t>,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>ShallI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  <w:lang w:val="ru-RU"/>
        </w:rPr>
        <w:t xml:space="preserve"> . . . ?</w:t>
      </w:r>
      <w:r w:rsidRPr="008C489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4142C8" w:rsidRPr="008C4892" w:rsidRDefault="004142C8" w:rsidP="008C4892">
      <w:pPr>
        <w:pStyle w:val="a4"/>
        <w:spacing w:after="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892">
        <w:rPr>
          <w:rStyle w:val="26"/>
          <w:rFonts w:ascii="Times New Roman" w:eastAsiaTheme="minorHAnsi" w:hAnsi="Times New Roman" w:cs="Times New Roman"/>
          <w:sz w:val="28"/>
          <w:szCs w:val="28"/>
        </w:rPr>
        <w:t>Условные предложения.</w:t>
      </w:r>
      <w:r w:rsidRPr="008C4892">
        <w:rPr>
          <w:rFonts w:ascii="Times New Roman" w:hAnsi="Times New Roman" w:cs="Times New Roman"/>
          <w:sz w:val="28"/>
          <w:szCs w:val="28"/>
        </w:rPr>
        <w:t xml:space="preserve"> Условные предложения </w:t>
      </w:r>
      <w:r w:rsidRPr="008C4892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8C4892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C4892">
        <w:rPr>
          <w:rFonts w:ascii="Times New Roman" w:hAnsi="Times New Roman" w:cs="Times New Roman"/>
          <w:sz w:val="28"/>
          <w:szCs w:val="28"/>
        </w:rPr>
        <w:t>II и III типов. Условныепредложениявофициальнойречи</w:t>
      </w:r>
      <w:r w:rsidRPr="008C4892">
        <w:rPr>
          <w:rStyle w:val="14"/>
          <w:rFonts w:ascii="Times New Roman" w:eastAsiaTheme="minorHAnsi" w:hAnsi="Times New Roman" w:cs="Times New Roman"/>
          <w:sz w:val="28"/>
          <w:szCs w:val="28"/>
        </w:rPr>
        <w:t>(It</w:t>
      </w:r>
      <w:r w:rsidRPr="008C4892">
        <w:rPr>
          <w:rStyle w:val="25"/>
          <w:rFonts w:ascii="Times New Roman" w:eastAsiaTheme="minorHAnsi" w:hAnsi="Times New Roman" w:cs="Times New Roman"/>
          <w:sz w:val="28"/>
          <w:szCs w:val="28"/>
        </w:rPr>
        <w:t xml:space="preserve"> would be highly appreciated if you could/can . . . </w:t>
      </w:r>
      <w:r w:rsidRPr="008C4892">
        <w:rPr>
          <w:rFonts w:ascii="Times New Roman" w:hAnsi="Times New Roman" w:cs="Times New Roman"/>
          <w:sz w:val="28"/>
          <w:szCs w:val="28"/>
        </w:rPr>
        <w:t>идр</w:t>
      </w:r>
      <w:r w:rsidRPr="008C4892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4142C8" w:rsidRPr="008C4892" w:rsidRDefault="004142C8" w:rsidP="008C4892">
      <w:pPr>
        <w:pStyle w:val="111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8C4892">
        <w:rPr>
          <w:rStyle w:val="112"/>
          <w:rFonts w:ascii="Times New Roman" w:hAnsi="Times New Roman" w:cs="Times New Roman"/>
          <w:sz w:val="28"/>
          <w:szCs w:val="28"/>
        </w:rPr>
        <w:t>Согласование времен. Прямая и косвенная речь.</w:t>
      </w:r>
    </w:p>
    <w:p w:rsidR="00320A64" w:rsidRPr="008C4892" w:rsidRDefault="004142C8" w:rsidP="008C4892">
      <w:pPr>
        <w:pStyle w:val="a4"/>
        <w:spacing w:after="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стации студентов в процессе освоения ОПОП СПО на базе основного общего образования с получени</w:t>
      </w:r>
      <w:r w:rsidR="00320A64" w:rsidRPr="008C4892">
        <w:rPr>
          <w:rFonts w:ascii="Times New Roman" w:hAnsi="Times New Roman" w:cs="Times New Roman"/>
          <w:sz w:val="28"/>
          <w:szCs w:val="28"/>
        </w:rPr>
        <w:t>ем среднего общего образования.</w:t>
      </w:r>
    </w:p>
    <w:p w:rsidR="004142C8" w:rsidRPr="008C4892" w:rsidRDefault="004142C8" w:rsidP="008C4892">
      <w:pPr>
        <w:pStyle w:val="a4"/>
        <w:spacing w:after="0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«Английский язык» обеспечивает до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стижение студентами следующих</w:t>
      </w:r>
      <w:r w:rsidRPr="008C4892">
        <w:rPr>
          <w:rStyle w:val="15"/>
          <w:rFonts w:ascii="Times New Roman" w:eastAsiaTheme="minorHAnsi" w:hAnsi="Times New Roman" w:cs="Times New Roman"/>
          <w:sz w:val="28"/>
          <w:szCs w:val="28"/>
        </w:rPr>
        <w:t xml:space="preserve"> результатов:</w:t>
      </w:r>
    </w:p>
    <w:p w:rsidR="004142C8" w:rsidRPr="008C4892" w:rsidRDefault="004142C8" w:rsidP="008C4892">
      <w:pPr>
        <w:pStyle w:val="111"/>
        <w:numPr>
          <w:ilvl w:val="0"/>
          <w:numId w:val="8"/>
        </w:numPr>
        <w:shd w:val="clear" w:color="auto" w:fill="auto"/>
        <w:tabs>
          <w:tab w:val="left" w:pos="578"/>
        </w:tabs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bookmarkStart w:id="0" w:name="bookmark8"/>
      <w:r w:rsidRPr="008C4892">
        <w:rPr>
          <w:rStyle w:val="112"/>
          <w:rFonts w:ascii="Times New Roman" w:hAnsi="Times New Roman" w:cs="Times New Roman"/>
          <w:sz w:val="28"/>
          <w:szCs w:val="28"/>
        </w:rPr>
        <w:t>личностных:</w:t>
      </w:r>
      <w:bookmarkEnd w:id="0"/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сформированность ценностного отношения к языку как культурному фено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мену и средству отображения развития общества, его истории и духовной культуры;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туры;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8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развитие интереса и способности к наблюдению за иным способом мирови-дения;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готовность и способность к непрерывному образованию, включая самооб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4142C8" w:rsidRPr="008C4892" w:rsidRDefault="004142C8" w:rsidP="008C4892">
      <w:pPr>
        <w:pStyle w:val="111"/>
        <w:numPr>
          <w:ilvl w:val="0"/>
          <w:numId w:val="8"/>
        </w:numPr>
        <w:shd w:val="clear" w:color="auto" w:fill="auto"/>
        <w:tabs>
          <w:tab w:val="left" w:pos="583"/>
        </w:tabs>
        <w:spacing w:line="276" w:lineRule="auto"/>
        <w:ind w:left="644"/>
        <w:rPr>
          <w:rFonts w:ascii="Times New Roman" w:hAnsi="Times New Roman" w:cs="Times New Roman"/>
          <w:sz w:val="28"/>
          <w:szCs w:val="28"/>
        </w:rPr>
      </w:pPr>
      <w:bookmarkStart w:id="1" w:name="bookmark9"/>
      <w:r w:rsidRPr="008C4892">
        <w:rPr>
          <w:rStyle w:val="112"/>
          <w:rFonts w:ascii="Times New Roman" w:hAnsi="Times New Roman" w:cs="Times New Roman"/>
          <w:sz w:val="28"/>
          <w:szCs w:val="28"/>
        </w:rPr>
        <w:t>метапредметных:</w:t>
      </w:r>
      <w:bookmarkEnd w:id="1"/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выбирать успешные коммуникативные стратегии в различных ситуациях общения;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деятельности, моделирующей реальные си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туации межкультурной коммуникации;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умение ясно, логично и точно излагать свою точку зрения, используя адек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ватные языковые средства;</w:t>
      </w:r>
    </w:p>
    <w:p w:rsidR="004142C8" w:rsidRPr="008C4892" w:rsidRDefault="004142C8" w:rsidP="008C4892">
      <w:pPr>
        <w:pStyle w:val="111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8C4892">
        <w:rPr>
          <w:rStyle w:val="117"/>
          <w:rFonts w:ascii="Times New Roman" w:hAnsi="Times New Roman" w:cs="Times New Roman"/>
          <w:b/>
          <w:bCs/>
          <w:i/>
          <w:iCs/>
          <w:sz w:val="28"/>
          <w:szCs w:val="28"/>
        </w:rPr>
        <w:t>• предметных:</w:t>
      </w:r>
      <w:bookmarkEnd w:id="2"/>
    </w:p>
    <w:p w:rsidR="004142C8" w:rsidRPr="008C4892" w:rsidRDefault="004142C8" w:rsidP="008C4892">
      <w:pPr>
        <w:pStyle w:val="a4"/>
        <w:numPr>
          <w:ilvl w:val="0"/>
          <w:numId w:val="9"/>
        </w:numPr>
        <w:tabs>
          <w:tab w:val="left" w:pos="863"/>
        </w:tabs>
        <w:spacing w:after="0" w:line="276" w:lineRule="auto"/>
        <w:ind w:left="525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сформированность коммуникативной иноязычной компетенции, необхо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54230" w:rsidRPr="00320A64" w:rsidRDefault="00954230" w:rsidP="00320A64">
      <w:pPr>
        <w:pStyle w:val="310"/>
        <w:keepNext/>
        <w:keepLines/>
        <w:shd w:val="clear" w:color="auto" w:fill="auto"/>
        <w:spacing w:before="0" w:after="277" w:line="280" w:lineRule="exact"/>
        <w:ind w:left="640"/>
        <w:rPr>
          <w:rStyle w:val="36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bookmarkStart w:id="3" w:name="bookmark11"/>
    </w:p>
    <w:p w:rsidR="009231BB" w:rsidRPr="008C4892" w:rsidRDefault="004142C8" w:rsidP="008C4892">
      <w:pPr>
        <w:pStyle w:val="310"/>
        <w:keepNext/>
        <w:keepLines/>
        <w:numPr>
          <w:ilvl w:val="0"/>
          <w:numId w:val="16"/>
        </w:numPr>
        <w:shd w:val="clear" w:color="auto" w:fill="auto"/>
        <w:spacing w:before="0" w:after="0" w:line="360" w:lineRule="auto"/>
        <w:jc w:val="center"/>
        <w:rPr>
          <w:rStyle w:val="36"/>
          <w:rFonts w:ascii="Times New Roman" w:hAnsi="Times New Roman" w:cs="Times New Roman"/>
          <w:b/>
          <w:shd w:val="clear" w:color="auto" w:fill="auto"/>
        </w:rPr>
      </w:pPr>
      <w:r w:rsidRPr="008C4892">
        <w:rPr>
          <w:rStyle w:val="36"/>
          <w:rFonts w:ascii="Times New Roman" w:hAnsi="Times New Roman" w:cs="Times New Roman"/>
          <w:b/>
        </w:rPr>
        <w:t>СОДЕРЖАНИЕ УЧЕБНОЙ ДИСЦИПЛИНЫ</w:t>
      </w:r>
      <w:bookmarkEnd w:id="3"/>
    </w:p>
    <w:p w:rsidR="009231BB" w:rsidRPr="008C4892" w:rsidRDefault="009231BB" w:rsidP="008C4892">
      <w:pPr>
        <w:pStyle w:val="310"/>
        <w:keepNext/>
        <w:keepLines/>
        <w:shd w:val="clear" w:color="auto" w:fill="auto"/>
        <w:spacing w:before="0" w:after="0" w:line="360" w:lineRule="auto"/>
        <w:ind w:left="640"/>
        <w:jc w:val="center"/>
        <w:rPr>
          <w:rFonts w:ascii="Times New Roman" w:hAnsi="Times New Roman" w:cs="Times New Roman"/>
          <w:b/>
        </w:rPr>
      </w:pPr>
      <w:r w:rsidRPr="008C4892">
        <w:rPr>
          <w:rStyle w:val="36"/>
          <w:rFonts w:ascii="Times New Roman" w:hAnsi="Times New Roman" w:cs="Times New Roman"/>
          <w:b/>
          <w:shd w:val="clear" w:color="auto" w:fill="auto"/>
        </w:rPr>
        <w:t>Объем учебной дисциплины и виды учебной работы</w:t>
      </w:r>
    </w:p>
    <w:p w:rsidR="00CA7BB9" w:rsidRPr="009231BB" w:rsidRDefault="00CA7BB9" w:rsidP="009231BB">
      <w:pPr>
        <w:pStyle w:val="310"/>
        <w:keepNext/>
        <w:keepLines/>
        <w:shd w:val="clear" w:color="auto" w:fill="auto"/>
        <w:spacing w:before="0" w:after="0" w:line="280" w:lineRule="exact"/>
        <w:ind w:left="720"/>
        <w:rPr>
          <w:rFonts w:ascii="Times New Roman" w:hAnsi="Times New Roman" w:cs="Times New Roman"/>
          <w:sz w:val="24"/>
          <w:szCs w:val="24"/>
        </w:rPr>
      </w:pPr>
      <w:bookmarkStart w:id="4" w:name="bookmark19"/>
      <w:bookmarkEnd w:id="4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A7BB9" w:rsidRPr="00FB0A37" w:rsidTr="00C33C6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center"/>
            </w:pPr>
            <w:r w:rsidRPr="00FB0A37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center"/>
              <w:rPr>
                <w:i/>
                <w:iCs/>
              </w:rPr>
            </w:pPr>
            <w:r w:rsidRPr="00FB0A37">
              <w:rPr>
                <w:b/>
                <w:i/>
                <w:iCs/>
              </w:rPr>
              <w:t>Объем часов</w:t>
            </w:r>
          </w:p>
        </w:tc>
      </w:tr>
      <w:tr w:rsidR="00CA7BB9" w:rsidRPr="00FB0A37" w:rsidTr="00C33C6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213648" w:rsidP="008C4892">
            <w:pPr>
              <w:spacing w:line="276" w:lineRule="auto"/>
              <w:rPr>
                <w:b/>
              </w:rPr>
            </w:pPr>
            <w:r w:rsidRPr="00213648">
              <w:rPr>
                <w:b/>
              </w:rPr>
              <w:t>Общий объем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8C4892" w:rsidRDefault="0046684F" w:rsidP="008C4892">
            <w:pPr>
              <w:spacing w:line="276" w:lineRule="auto"/>
              <w:jc w:val="center"/>
              <w:rPr>
                <w:b/>
                <w:iCs/>
              </w:rPr>
            </w:pPr>
            <w:r w:rsidRPr="008C4892">
              <w:rPr>
                <w:b/>
                <w:iCs/>
              </w:rPr>
              <w:t>117</w:t>
            </w:r>
          </w:p>
        </w:tc>
      </w:tr>
      <w:tr w:rsidR="00CA7BB9" w:rsidRPr="00FB0A37" w:rsidTr="00C3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8C4892" w:rsidRDefault="008C4892" w:rsidP="008C4892">
            <w:pPr>
              <w:spacing w:line="276" w:lineRule="auto"/>
              <w:jc w:val="center"/>
              <w:rPr>
                <w:b/>
                <w:iCs/>
              </w:rPr>
            </w:pPr>
            <w:r w:rsidRPr="008C4892">
              <w:rPr>
                <w:b/>
                <w:iCs/>
              </w:rPr>
              <w:t>78</w:t>
            </w:r>
          </w:p>
        </w:tc>
      </w:tr>
      <w:tr w:rsidR="00CA7BB9" w:rsidRPr="00FB0A37" w:rsidTr="00C3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8C4892" w:rsidRDefault="00CA7BB9" w:rsidP="008C4892">
            <w:pPr>
              <w:spacing w:line="276" w:lineRule="auto"/>
              <w:jc w:val="center"/>
              <w:rPr>
                <w:iCs/>
              </w:rPr>
            </w:pPr>
          </w:p>
        </w:tc>
      </w:tr>
      <w:tr w:rsidR="00CA7BB9" w:rsidRPr="00FB0A37" w:rsidTr="00C3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8C4892" w:rsidRDefault="008C4892" w:rsidP="008C489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CA7BB9" w:rsidRPr="00FB0A37" w:rsidTr="00C3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CA7BB9" w:rsidRPr="00FB0A37" w:rsidTr="00C33C6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both"/>
              <w:rPr>
                <w:b/>
              </w:rPr>
            </w:pPr>
            <w:r w:rsidRPr="00FB0A3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8C4892" w:rsidRDefault="008C4892" w:rsidP="008C4892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CA7BB9" w:rsidRPr="00FB0A37" w:rsidTr="008C4892">
        <w:trPr>
          <w:trHeight w:val="255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в том числе: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заучивание новых лексических единиц и правил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составление и подготовка ра</w:t>
            </w:r>
            <w:r w:rsidR="003F04A3">
              <w:t>сс</w:t>
            </w:r>
            <w:r w:rsidRPr="00FB0A37">
              <w:t>казов, микротекстов, письма (открытки)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подготовка и заучивание диалогов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составление и оформление кроссвордов, схем, планов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заполнение и оформление таблиц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подготовка чтения и перевода текстов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подбор дополнительной информации и подготовка проекта</w:t>
            </w:r>
          </w:p>
          <w:p w:rsidR="00CA7BB9" w:rsidRPr="00FB0A37" w:rsidRDefault="00CA7BB9" w:rsidP="008C4892">
            <w:pPr>
              <w:spacing w:line="276" w:lineRule="auto"/>
              <w:jc w:val="both"/>
            </w:pPr>
            <w:r w:rsidRPr="00FB0A37">
              <w:t>подготовка слайд - 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BB9" w:rsidRPr="00FB0A37" w:rsidRDefault="00CA7BB9" w:rsidP="008C4892">
            <w:pPr>
              <w:spacing w:line="276" w:lineRule="auto"/>
              <w:jc w:val="center"/>
              <w:rPr>
                <w:i/>
                <w:iCs/>
              </w:rPr>
            </w:pPr>
          </w:p>
          <w:p w:rsidR="00CA7BB9" w:rsidRPr="00FB0A37" w:rsidRDefault="00CA7BB9" w:rsidP="008C4892">
            <w:pPr>
              <w:spacing w:line="276" w:lineRule="auto"/>
              <w:jc w:val="center"/>
              <w:rPr>
                <w:i/>
                <w:iCs/>
                <w:lang w:val="en-US"/>
              </w:rPr>
            </w:pPr>
          </w:p>
        </w:tc>
      </w:tr>
      <w:tr w:rsidR="00CA7BB9" w:rsidRPr="00FB0A37" w:rsidTr="00C33C6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BB9" w:rsidRPr="00FB0A37" w:rsidRDefault="008C4892" w:rsidP="008C4892">
            <w:pPr>
              <w:tabs>
                <w:tab w:val="left" w:pos="8790"/>
              </w:tabs>
              <w:spacing w:line="276" w:lineRule="auto"/>
              <w:rPr>
                <w:iCs/>
              </w:rPr>
            </w:pPr>
            <w:r>
              <w:rPr>
                <w:iCs/>
              </w:rPr>
              <w:t xml:space="preserve">Итоговая аттестация в форме </w:t>
            </w:r>
            <w:r w:rsidR="00CA7BB9" w:rsidRPr="00FB0A37">
              <w:rPr>
                <w:iCs/>
              </w:rPr>
              <w:t>дифференцированного зачета</w:t>
            </w:r>
            <w:r w:rsidR="00903AB1">
              <w:rPr>
                <w:iCs/>
              </w:rPr>
              <w:tab/>
            </w:r>
          </w:p>
        </w:tc>
      </w:tr>
    </w:tbl>
    <w:p w:rsidR="00CA7BB9" w:rsidRPr="00FB0A37" w:rsidRDefault="00CA7BB9" w:rsidP="00CA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A7BB9" w:rsidRPr="00FB0A37" w:rsidRDefault="00CA7BB9" w:rsidP="00CA7BB9">
      <w:pPr>
        <w:sectPr w:rsidR="00CA7BB9" w:rsidRPr="00FB0A37" w:rsidSect="00C33C6A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CA7BB9" w:rsidRPr="008C4892" w:rsidRDefault="00CA7BB9" w:rsidP="009231BB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4892">
        <w:rPr>
          <w:b/>
          <w:sz w:val="28"/>
          <w:szCs w:val="28"/>
        </w:rPr>
        <w:lastRenderedPageBreak/>
        <w:t>Тематический план и содержание учебнойдисциплиныИностранный (английский) язык</w:t>
      </w:r>
    </w:p>
    <w:p w:rsidR="00CA7BB9" w:rsidRPr="00FB0A37" w:rsidRDefault="00CA7BB9" w:rsidP="00CA7B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FB0A37">
        <w:rPr>
          <w:bCs/>
          <w:i/>
        </w:rPr>
        <w:tab/>
      </w:r>
      <w:r w:rsidRPr="00FB0A37">
        <w:rPr>
          <w:bCs/>
          <w:i/>
        </w:rPr>
        <w:tab/>
      </w:r>
      <w:r w:rsidRPr="00FB0A37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8247"/>
        <w:gridCol w:w="1583"/>
        <w:gridCol w:w="1448"/>
      </w:tblGrid>
      <w:tr w:rsidR="00CA7BB9" w:rsidRPr="008C4892" w:rsidTr="008C4892">
        <w:trPr>
          <w:trHeight w:val="20"/>
        </w:trPr>
        <w:tc>
          <w:tcPr>
            <w:tcW w:w="4163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Наименование разделов и тем</w:t>
            </w:r>
          </w:p>
        </w:tc>
        <w:tc>
          <w:tcPr>
            <w:tcW w:w="8247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Объем часов</w:t>
            </w:r>
          </w:p>
        </w:tc>
        <w:tc>
          <w:tcPr>
            <w:tcW w:w="1448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Уровень освоения</w:t>
            </w: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1</w:t>
            </w:r>
          </w:p>
        </w:tc>
        <w:tc>
          <w:tcPr>
            <w:tcW w:w="8247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3</w:t>
            </w:r>
          </w:p>
        </w:tc>
        <w:tc>
          <w:tcPr>
            <w:tcW w:w="1448" w:type="dxa"/>
          </w:tcPr>
          <w:p w:rsidR="00CA7BB9" w:rsidRPr="008C4892" w:rsidRDefault="00705A64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1,2</w:t>
            </w:r>
          </w:p>
        </w:tc>
      </w:tr>
      <w:tr w:rsidR="00CA7BB9" w:rsidRPr="008C4892" w:rsidTr="008C4892">
        <w:trPr>
          <w:trHeight w:val="377"/>
        </w:trPr>
        <w:tc>
          <w:tcPr>
            <w:tcW w:w="4163" w:type="dxa"/>
          </w:tcPr>
          <w:p w:rsidR="00CA7BB9" w:rsidRPr="008C4892" w:rsidRDefault="00D04A9D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 xml:space="preserve">Раздел 1. Вводный </w:t>
            </w:r>
            <w:r w:rsidR="00CA7BB9" w:rsidRPr="008C4892">
              <w:rPr>
                <w:bCs/>
              </w:rPr>
              <w:t xml:space="preserve"> курс</w:t>
            </w:r>
          </w:p>
        </w:tc>
        <w:tc>
          <w:tcPr>
            <w:tcW w:w="8247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CA7BB9" w:rsidRPr="008C4892" w:rsidRDefault="00B770C7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17</w:t>
            </w:r>
          </w:p>
        </w:tc>
        <w:tc>
          <w:tcPr>
            <w:tcW w:w="1448" w:type="dxa"/>
            <w:vMerge w:val="restart"/>
            <w:shd w:val="clear" w:color="auto" w:fill="C0C0C0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CA7BB9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</w:t>
            </w:r>
          </w:p>
        </w:tc>
      </w:tr>
      <w:tr w:rsidR="00CA7BB9" w:rsidRPr="008C4892" w:rsidTr="008C4892">
        <w:trPr>
          <w:trHeight w:val="287"/>
        </w:trPr>
        <w:tc>
          <w:tcPr>
            <w:tcW w:w="4163" w:type="dxa"/>
            <w:vMerge w:val="restart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 xml:space="preserve">Тема 1.1. </w:t>
            </w:r>
            <w:r w:rsidRPr="008C4892">
              <w:t xml:space="preserve">Английский язык как средство </w:t>
            </w:r>
            <w:r w:rsidRPr="008C4892">
              <w:rPr>
                <w:bCs/>
              </w:rPr>
              <w:t>международного общения.</w:t>
            </w:r>
          </w:p>
          <w:p w:rsidR="00387F12" w:rsidRPr="008C4892" w:rsidRDefault="00387F1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Повседневные фразы.</w:t>
            </w:r>
          </w:p>
          <w:p w:rsidR="00387F12" w:rsidRPr="008C4892" w:rsidRDefault="00387F1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47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</w:t>
            </w:r>
            <w:r w:rsidR="00EC5D02" w:rsidRPr="008C4892">
              <w:rPr>
                <w:bCs/>
              </w:rPr>
              <w:t xml:space="preserve"> (практические занятия)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47" w:type="dxa"/>
          </w:tcPr>
          <w:p w:rsidR="00570776" w:rsidRPr="008C4892" w:rsidRDefault="00570776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Фонетическая транскрипция</w:t>
            </w:r>
          </w:p>
          <w:p w:rsidR="00570776" w:rsidRPr="008C4892" w:rsidRDefault="00570776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Интернациональные слова.</w:t>
            </w:r>
          </w:p>
          <w:p w:rsidR="00570776" w:rsidRPr="008C4892" w:rsidRDefault="00570776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Правила чт</w:t>
            </w:r>
            <w:r w:rsidR="002921E2" w:rsidRPr="008C4892">
              <w:t>ения английских букв</w:t>
            </w:r>
          </w:p>
          <w:p w:rsidR="00570776" w:rsidRPr="008C4892" w:rsidRDefault="00570776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8C4892">
              <w:t>Особенности произношения гласных, согласных и буквосочетаний.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8C4892">
              <w:t>Активизация новых лексических единиц по теме «</w:t>
            </w:r>
            <w:r w:rsidRPr="008C4892">
              <w:rPr>
                <w:lang w:val="en-US"/>
              </w:rPr>
              <w:t>Grandmother</w:t>
            </w:r>
            <w:r w:rsidRPr="008C4892">
              <w:t>′</w:t>
            </w:r>
            <w:r w:rsidRPr="008C4892">
              <w:rPr>
                <w:lang w:val="en-US"/>
              </w:rPr>
              <w:t>sweek</w:t>
            </w:r>
            <w:r w:rsidRPr="008C4892">
              <w:t xml:space="preserve">». 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8C4892">
              <w:t>Чтение текста «</w:t>
            </w:r>
            <w:r w:rsidRPr="008C4892">
              <w:rPr>
                <w:lang w:val="en-US"/>
              </w:rPr>
              <w:t>Grandmother</w:t>
            </w:r>
            <w:r w:rsidRPr="008C4892">
              <w:t>′</w:t>
            </w:r>
            <w:r w:rsidRPr="008C4892">
              <w:rPr>
                <w:lang w:val="en-US"/>
              </w:rPr>
              <w:t>sweek</w:t>
            </w:r>
            <w:r w:rsidRPr="008C4892">
              <w:t>» с пониманием основного содержания.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</w:rPr>
            </w:pPr>
            <w:r w:rsidRPr="008C4892">
              <w:rPr>
                <w:color w:val="000000"/>
              </w:rPr>
              <w:t>Составление мини-диалогов по теме.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</w:rPr>
            </w:pPr>
            <w:r w:rsidRPr="008C4892">
              <w:rPr>
                <w:color w:val="000000"/>
                <w:spacing w:val="2"/>
              </w:rPr>
              <w:t xml:space="preserve">Отработка навыков устной речи по тексту. 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color w:val="000000"/>
                <w:spacing w:val="2"/>
              </w:rPr>
              <w:t xml:space="preserve">Тренировочные </w:t>
            </w:r>
            <w:r w:rsidRPr="008C4892">
              <w:rPr>
                <w:color w:val="000000"/>
                <w:spacing w:val="3"/>
              </w:rPr>
              <w:t>упражнения по лексике и фонетики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17</w:t>
            </w: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2</w:t>
            </w:r>
          </w:p>
        </w:tc>
      </w:tr>
      <w:tr w:rsidR="00CA7BB9" w:rsidRPr="008C4892" w:rsidTr="008C4892">
        <w:trPr>
          <w:trHeight w:val="391"/>
        </w:trPr>
        <w:tc>
          <w:tcPr>
            <w:tcW w:w="4163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</w:rPr>
              <w:t>Раздел 2. Основы практической грамматики</w:t>
            </w:r>
          </w:p>
        </w:tc>
        <w:tc>
          <w:tcPr>
            <w:tcW w:w="8247" w:type="dxa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83" w:type="dxa"/>
            <w:shd w:val="clear" w:color="auto" w:fill="auto"/>
          </w:tcPr>
          <w:p w:rsidR="00CA7BB9" w:rsidRPr="008C4892" w:rsidRDefault="00B770C7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100</w:t>
            </w:r>
          </w:p>
        </w:tc>
        <w:tc>
          <w:tcPr>
            <w:tcW w:w="1448" w:type="dxa"/>
            <w:vMerge/>
            <w:shd w:val="clear" w:color="auto" w:fill="C0C0C0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55"/>
        </w:trPr>
        <w:tc>
          <w:tcPr>
            <w:tcW w:w="4163" w:type="dxa"/>
            <w:vMerge w:val="restart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Тема 2.1. Существительное. Прилагательное. Глагол. Система глагольных форм.</w:t>
            </w:r>
            <w:r w:rsidR="00387F12" w:rsidRPr="008C4892">
              <w:rPr>
                <w:bCs/>
              </w:rPr>
              <w:t xml:space="preserve"> Повествовательное  предложение. Разговорные конструкции</w:t>
            </w:r>
          </w:p>
        </w:tc>
        <w:tc>
          <w:tcPr>
            <w:tcW w:w="8247" w:type="dxa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48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47" w:type="dxa"/>
          </w:tcPr>
          <w:p w:rsidR="00EC5D02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 xml:space="preserve">Артикль. </w:t>
            </w:r>
          </w:p>
          <w:p w:rsidR="00EC5D02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Степени сравнения прилагательных.</w:t>
            </w:r>
          </w:p>
          <w:p w:rsidR="00EC5D02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Времена Simple</w:t>
            </w:r>
          </w:p>
          <w:p w:rsidR="00570776" w:rsidRPr="007709F6" w:rsidRDefault="00570776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Спряжениеглаголов</w:t>
            </w:r>
            <w:r w:rsidRPr="008C4892">
              <w:rPr>
                <w:lang w:val="en-US"/>
              </w:rPr>
              <w:t>tobe</w:t>
            </w:r>
            <w:r w:rsidRPr="007709F6">
              <w:t xml:space="preserve">, </w:t>
            </w:r>
            <w:r w:rsidRPr="008C4892">
              <w:rPr>
                <w:lang w:val="en-US"/>
              </w:rPr>
              <w:t>tohave</w:t>
            </w:r>
            <w:r w:rsidRPr="007709F6">
              <w:t>.</w:t>
            </w:r>
          </w:p>
          <w:p w:rsidR="00570776" w:rsidRPr="008C4892" w:rsidRDefault="00570776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t>Неправильные глаголы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rPr>
                <w:bCs/>
              </w:rPr>
              <w:t xml:space="preserve">Систематизация </w:t>
            </w:r>
            <w:r w:rsidRPr="008C4892">
              <w:t>грамматических правил для выполнения  лексико-грамматических упражнений и перевода словосочетаний и предложений.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 xml:space="preserve"> Работа с текстом “</w:t>
            </w:r>
            <w:r w:rsidRPr="008C4892">
              <w:rPr>
                <w:lang w:val="en-US"/>
              </w:rPr>
              <w:t>MyworkingDay</w:t>
            </w:r>
            <w:r w:rsidRPr="008C4892">
              <w:t xml:space="preserve">” 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 xml:space="preserve">Активизация лексических единиц по теме для составления рассказа о себе, своих увлечениях, семье и жилищных условиях семьи. 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 xml:space="preserve">Чтение текстов и обсуждение содержания прочитанного.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10</w:t>
            </w: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48" w:type="dxa"/>
            <w:vMerge w:val="restart"/>
            <w:shd w:val="clear" w:color="auto" w:fill="C0C0C0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2</w:t>
            </w: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47" w:type="dxa"/>
          </w:tcPr>
          <w:p w:rsidR="00CA7BB9" w:rsidRPr="008C4892" w:rsidRDefault="00CA7BB9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Контрольная работа</w:t>
            </w:r>
          </w:p>
        </w:tc>
        <w:tc>
          <w:tcPr>
            <w:tcW w:w="1583" w:type="dxa"/>
            <w:vMerge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C0C0C0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66"/>
        </w:trPr>
        <w:tc>
          <w:tcPr>
            <w:tcW w:w="4163" w:type="dxa"/>
            <w:vMerge w:val="restart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Тема 2.2.</w:t>
            </w:r>
            <w:r w:rsidRPr="008C4892">
              <w:t xml:space="preserve"> Местоимение. Наречие. Предлог</w:t>
            </w:r>
            <w:r w:rsidR="00387F12" w:rsidRPr="008C4892">
              <w:t xml:space="preserve">. </w:t>
            </w:r>
          </w:p>
        </w:tc>
        <w:tc>
          <w:tcPr>
            <w:tcW w:w="8247" w:type="dxa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3" w:type="dxa"/>
            <w:shd w:val="clear" w:color="auto" w:fill="auto"/>
          </w:tcPr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48" w:type="dxa"/>
            <w:vMerge/>
            <w:shd w:val="clear" w:color="auto" w:fill="BFBFBF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47" w:type="dxa"/>
          </w:tcPr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Разряды местоимений и их функции в предложении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Степени сравнения наречий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Предлог</w:t>
            </w:r>
          </w:p>
          <w:p w:rsidR="00CA7BB9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Порядок слов в предложениях</w:t>
            </w:r>
          </w:p>
          <w:p w:rsidR="00CA7BB9" w:rsidRPr="008C4892" w:rsidRDefault="00CA7BB9" w:rsidP="008C4892">
            <w:pPr>
              <w:ind w:right="-109"/>
            </w:pPr>
            <w:r w:rsidRPr="008C4892">
              <w:rPr>
                <w:bCs/>
              </w:rPr>
              <w:t xml:space="preserve">Систематизация  </w:t>
            </w:r>
            <w:r w:rsidRPr="008C4892">
              <w:t>грамматического материала  и  активизация лексических единиц по теме для выполнения  лексико-граммматических упражнений, перевода словосочетаний и предложений.</w:t>
            </w:r>
          </w:p>
          <w:p w:rsidR="00CA7BB9" w:rsidRPr="007709F6" w:rsidRDefault="00CA7BB9" w:rsidP="008C4892">
            <w:pPr>
              <w:ind w:right="-109"/>
              <w:rPr>
                <w:bCs/>
              </w:rPr>
            </w:pPr>
            <w:r w:rsidRPr="008C4892">
              <w:t>Чтениетекста</w:t>
            </w:r>
            <w:r w:rsidRPr="007709F6">
              <w:rPr>
                <w:bCs/>
              </w:rPr>
              <w:t>“</w:t>
            </w:r>
            <w:r w:rsidRPr="008C4892">
              <w:rPr>
                <w:bCs/>
                <w:lang w:val="en-US"/>
              </w:rPr>
              <w:t>Speakingaboutfriends</w:t>
            </w:r>
            <w:r w:rsidRPr="007709F6">
              <w:rPr>
                <w:bCs/>
              </w:rPr>
              <w:t xml:space="preserve"> ”</w:t>
            </w:r>
          </w:p>
          <w:p w:rsidR="00CA7BB9" w:rsidRPr="008C4892" w:rsidRDefault="00CA7BB9" w:rsidP="008C4892">
            <w:pPr>
              <w:ind w:right="-109"/>
            </w:pPr>
            <w:r w:rsidRPr="008C4892">
              <w:t xml:space="preserve">и выполнение заданий по содержанию прочитанного.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934D97" w:rsidRPr="008C4892" w:rsidRDefault="00934D97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934D97" w:rsidRPr="008C4892" w:rsidRDefault="00934D97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1628D8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8C4892">
              <w:rPr>
                <w:bCs/>
                <w:i/>
              </w:rPr>
              <w:t xml:space="preserve">          15</w:t>
            </w: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BFBFBF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2</w:t>
            </w: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247" w:type="dxa"/>
          </w:tcPr>
          <w:p w:rsidR="00CA7BB9" w:rsidRPr="008C4892" w:rsidRDefault="00CA7BB9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Контрольная работа</w:t>
            </w:r>
          </w:p>
        </w:tc>
        <w:tc>
          <w:tcPr>
            <w:tcW w:w="1583" w:type="dxa"/>
            <w:vMerge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48" w:type="dxa"/>
            <w:vMerge/>
            <w:shd w:val="clear" w:color="auto" w:fill="BFBFBF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 w:val="restart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rPr>
                <w:bCs/>
              </w:rPr>
              <w:t xml:space="preserve">Тема 2.3. </w:t>
            </w:r>
            <w:r w:rsidRPr="008C4892">
              <w:t>Типы  вопросов. Отрицательные предложения.</w:t>
            </w:r>
          </w:p>
          <w:p w:rsidR="00387F12" w:rsidRPr="008C4892" w:rsidRDefault="00387F1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t>Разговорные фразы(вопрос и отрицание)</w:t>
            </w:r>
          </w:p>
        </w:tc>
        <w:tc>
          <w:tcPr>
            <w:tcW w:w="8247" w:type="dxa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shd w:val="clear" w:color="auto" w:fill="BFBFBF"/>
          </w:tcPr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2</w:t>
            </w: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47" w:type="dxa"/>
          </w:tcPr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Общий вопрос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Специальный вопрос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Альтернативный вопрос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Разделительный вопрос</w:t>
            </w:r>
          </w:p>
          <w:p w:rsidR="00CA7BB9" w:rsidRPr="008C4892" w:rsidRDefault="00CA7BB9" w:rsidP="008C4892">
            <w:pPr>
              <w:ind w:right="-109"/>
            </w:pPr>
            <w:r w:rsidRPr="008C4892">
              <w:rPr>
                <w:bCs/>
              </w:rPr>
              <w:t xml:space="preserve">Систематизация  </w:t>
            </w:r>
            <w:r w:rsidRPr="008C4892">
              <w:t xml:space="preserve">грамматического материала  для выполнения  лексико-грамматических упражнений и </w:t>
            </w:r>
            <w:r w:rsidRPr="008C4892">
              <w:rPr>
                <w:bCs/>
              </w:rPr>
              <w:t>составления диалога.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Активизация лексических единиц по теме для перевода словосочетаний и предложений.</w:t>
            </w:r>
          </w:p>
          <w:p w:rsidR="00CA7BB9" w:rsidRPr="008C4892" w:rsidRDefault="00CA7BB9" w:rsidP="008C4892">
            <w:pPr>
              <w:ind w:right="-109"/>
              <w:rPr>
                <w:bCs/>
              </w:rPr>
            </w:pPr>
            <w:r w:rsidRPr="008C4892">
              <w:t>Чтение текстов и выполнение заданий по содержанию прочитанного.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Составление диалога по теме «</w:t>
            </w:r>
            <w:r w:rsidRPr="008C4892">
              <w:rPr>
                <w:lang w:val="en-US"/>
              </w:rPr>
              <w:t>Choosingapresent</w:t>
            </w:r>
            <w:r w:rsidRPr="008C4892">
              <w:t xml:space="preserve">. </w:t>
            </w:r>
            <w:r w:rsidRPr="008C4892">
              <w:rPr>
                <w:lang w:val="en-US"/>
              </w:rPr>
              <w:t>Hobbies</w:t>
            </w:r>
            <w:r w:rsidRPr="008C4892">
              <w:rPr>
                <w:bCs/>
              </w:rPr>
              <w:t>».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C4892">
              <w:rPr>
                <w:bCs/>
              </w:rPr>
              <w:t>20</w:t>
            </w: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48" w:type="dxa"/>
            <w:shd w:val="clear" w:color="auto" w:fill="BFBFBF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2</w:t>
            </w: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 w:val="restart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br w:type="page"/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t>Тема 2.4. Числительное. Причастие. Герундий.</w:t>
            </w:r>
          </w:p>
        </w:tc>
        <w:tc>
          <w:tcPr>
            <w:tcW w:w="8247" w:type="dxa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3" w:type="dxa"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BFBFBF"/>
          </w:tcPr>
          <w:p w:rsidR="00CA7BB9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</w:t>
            </w:r>
          </w:p>
        </w:tc>
      </w:tr>
      <w:tr w:rsidR="00CA7BB9" w:rsidRPr="008C4892" w:rsidTr="008C4892">
        <w:trPr>
          <w:trHeight w:val="418"/>
        </w:trPr>
        <w:tc>
          <w:tcPr>
            <w:tcW w:w="4163" w:type="dxa"/>
            <w:vMerge/>
            <w:tcBorders>
              <w:bottom w:val="single" w:sz="4" w:space="0" w:color="auto"/>
            </w:tcBorders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47" w:type="dxa"/>
            <w:tcBorders>
              <w:bottom w:val="single" w:sz="4" w:space="0" w:color="auto"/>
            </w:tcBorders>
          </w:tcPr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числительное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Причастие 1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Причастие 2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Герундий</w:t>
            </w:r>
          </w:p>
          <w:p w:rsidR="00CA7BB9" w:rsidRPr="008C4892" w:rsidRDefault="00CA7BB9" w:rsidP="008C4892">
            <w:pPr>
              <w:ind w:right="-109"/>
            </w:pPr>
            <w:r w:rsidRPr="008C4892">
              <w:rPr>
                <w:bCs/>
              </w:rPr>
              <w:t xml:space="preserve">Систематизация  </w:t>
            </w:r>
            <w:r w:rsidRPr="008C4892">
              <w:t>грамматического материала  для выполнения  лексико-грамматических упражнений.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t>Активизация лексических единиц по теме «</w:t>
            </w:r>
            <w:r w:rsidRPr="008C4892">
              <w:rPr>
                <w:lang w:val="en-US"/>
              </w:rPr>
              <w:t>Gettingreadyfortheparty</w:t>
            </w:r>
            <w:r w:rsidRPr="008C4892">
              <w:t xml:space="preserve">. </w:t>
            </w:r>
            <w:r w:rsidRPr="008C4892">
              <w:rPr>
                <w:lang w:val="en-US"/>
              </w:rPr>
              <w:t>Cooking</w:t>
            </w:r>
            <w:r w:rsidRPr="008C4892">
              <w:t xml:space="preserve">. </w:t>
            </w:r>
            <w:r w:rsidRPr="008C4892">
              <w:rPr>
                <w:lang w:val="en-US"/>
              </w:rPr>
              <w:t>Shopping</w:t>
            </w:r>
            <w:r w:rsidRPr="008C4892">
              <w:t>»</w:t>
            </w: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C4892">
              <w:lastRenderedPageBreak/>
              <w:t>Чтение текста и выполнение заданий по содержанию прочитанного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lastRenderedPageBreak/>
              <w:t>10</w:t>
            </w:r>
          </w:p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val="en-US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0"/>
        </w:trPr>
        <w:tc>
          <w:tcPr>
            <w:tcW w:w="4163" w:type="dxa"/>
            <w:vMerge w:val="restart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t xml:space="preserve">Тема 2.5. . Неопределенно-личные и безличные предложения. Оборот </w:t>
            </w:r>
            <w:r w:rsidRPr="008C4892">
              <w:rPr>
                <w:lang w:val="en-US"/>
              </w:rPr>
              <w:t>thereis</w:t>
            </w:r>
          </w:p>
        </w:tc>
        <w:tc>
          <w:tcPr>
            <w:tcW w:w="8247" w:type="dxa"/>
          </w:tcPr>
          <w:p w:rsidR="00CA7BB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C489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628D8" w:rsidRPr="008C4892" w:rsidRDefault="001628D8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56949" w:rsidRPr="008C4892" w:rsidRDefault="0025694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56949" w:rsidRPr="008C4892" w:rsidRDefault="0025694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56949" w:rsidRPr="008C4892" w:rsidRDefault="0025694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56949" w:rsidRPr="008C4892" w:rsidRDefault="00EC5D0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10</w:t>
            </w:r>
          </w:p>
        </w:tc>
        <w:tc>
          <w:tcPr>
            <w:tcW w:w="1448" w:type="dxa"/>
            <w:vMerge/>
            <w:shd w:val="clear" w:color="auto" w:fill="BFBFBF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1518"/>
        </w:trPr>
        <w:tc>
          <w:tcPr>
            <w:tcW w:w="4163" w:type="dxa"/>
            <w:vMerge/>
            <w:tcBorders>
              <w:bottom w:val="single" w:sz="4" w:space="0" w:color="auto"/>
            </w:tcBorders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47" w:type="dxa"/>
            <w:vMerge w:val="restart"/>
            <w:tcBorders>
              <w:bottom w:val="single" w:sz="4" w:space="0" w:color="auto"/>
            </w:tcBorders>
          </w:tcPr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Неопределенно-личные предложения</w:t>
            </w:r>
          </w:p>
          <w:p w:rsidR="00EC5D02" w:rsidRPr="008C4892" w:rsidRDefault="00EC5D02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>Безличные предложения</w:t>
            </w:r>
          </w:p>
          <w:p w:rsidR="00570776" w:rsidRPr="008C4892" w:rsidRDefault="00570776" w:rsidP="008C4892">
            <w:pPr>
              <w:ind w:right="-109"/>
              <w:rPr>
                <w:bCs/>
              </w:rPr>
            </w:pPr>
            <w:r w:rsidRPr="008C4892">
              <w:rPr>
                <w:bCs/>
              </w:rPr>
              <w:t xml:space="preserve">Оборот </w:t>
            </w:r>
            <w:r w:rsidRPr="008C4892">
              <w:rPr>
                <w:bCs/>
                <w:lang w:val="en-US"/>
              </w:rPr>
              <w:t>thereis</w:t>
            </w:r>
            <w:r w:rsidRPr="008C4892">
              <w:rPr>
                <w:bCs/>
              </w:rPr>
              <w:t xml:space="preserve"> и его формы</w:t>
            </w:r>
          </w:p>
          <w:p w:rsidR="00CA7BB9" w:rsidRPr="008C4892" w:rsidRDefault="00CA7BB9" w:rsidP="008C4892">
            <w:pPr>
              <w:ind w:right="-109"/>
            </w:pPr>
            <w:r w:rsidRPr="008C4892">
              <w:rPr>
                <w:bCs/>
              </w:rPr>
              <w:t>Систематизация знаний по грамматическому материалу</w:t>
            </w:r>
          </w:p>
          <w:p w:rsidR="00CA7BB9" w:rsidRPr="008C4892" w:rsidRDefault="00CA7BB9" w:rsidP="008C4892">
            <w:pPr>
              <w:ind w:right="-109"/>
            </w:pPr>
            <w:r w:rsidRPr="008C4892">
              <w:t>Выполнение лексико-грамматических упражнений и тестовых заданий по тексту «</w:t>
            </w:r>
            <w:r w:rsidRPr="008C4892">
              <w:rPr>
                <w:lang w:val="en-US"/>
              </w:rPr>
              <w:t>Attable</w:t>
            </w:r>
            <w:r w:rsidRPr="008C4892">
              <w:t>»</w:t>
            </w:r>
          </w:p>
          <w:p w:rsidR="00CA7BB9" w:rsidRPr="008C4892" w:rsidRDefault="00CA7BB9" w:rsidP="008C4892">
            <w:pPr>
              <w:ind w:right="-109"/>
            </w:pPr>
            <w:r w:rsidRPr="008C4892">
              <w:t>Активизация лексико-грамматического материала для составления режима дня, рассказа о своем рабочем дне и расписании занятий.</w:t>
            </w:r>
          </w:p>
        </w:tc>
        <w:tc>
          <w:tcPr>
            <w:tcW w:w="1583" w:type="dxa"/>
            <w:vMerge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A7BB9" w:rsidRPr="008C4892" w:rsidTr="008C4892">
        <w:trPr>
          <w:trHeight w:val="200"/>
        </w:trPr>
        <w:tc>
          <w:tcPr>
            <w:tcW w:w="4163" w:type="dxa"/>
            <w:vMerge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247" w:type="dxa"/>
            <w:vMerge/>
          </w:tcPr>
          <w:p w:rsidR="00CA7BB9" w:rsidRPr="008C4892" w:rsidRDefault="00CA7BB9" w:rsidP="008C4892">
            <w:pPr>
              <w:ind w:right="-109"/>
            </w:pPr>
          </w:p>
        </w:tc>
        <w:tc>
          <w:tcPr>
            <w:tcW w:w="1583" w:type="dxa"/>
            <w:vMerge/>
            <w:shd w:val="clear" w:color="auto" w:fill="auto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48" w:type="dxa"/>
            <w:shd w:val="clear" w:color="auto" w:fill="BFBFBF"/>
          </w:tcPr>
          <w:p w:rsidR="00CA7BB9" w:rsidRPr="008C4892" w:rsidRDefault="00CA7BB9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D87740" w:rsidRPr="008C4892" w:rsidRDefault="00D87740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C4892">
              <w:rPr>
                <w:bCs/>
                <w:i/>
              </w:rPr>
              <w:t>2</w:t>
            </w:r>
          </w:p>
        </w:tc>
      </w:tr>
    </w:tbl>
    <w:p w:rsidR="00CA7BB9" w:rsidRPr="008C4892" w:rsidRDefault="00CA7BB9" w:rsidP="00CA7BB9">
      <w:pPr>
        <w:rPr>
          <w:sz w:val="2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8247"/>
        <w:gridCol w:w="1583"/>
        <w:gridCol w:w="1448"/>
      </w:tblGrid>
      <w:tr w:rsidR="00CA7BB9" w:rsidRPr="00FB0A37" w:rsidTr="00C33C6A">
        <w:trPr>
          <w:trHeight w:val="20"/>
        </w:trPr>
        <w:tc>
          <w:tcPr>
            <w:tcW w:w="4163" w:type="dxa"/>
            <w:vMerge w:val="restart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0A37">
              <w:rPr>
                <w:b/>
                <w:bCs/>
              </w:rPr>
              <w:t>Тема 2.6. Пассивный залог. Условные предложения.</w:t>
            </w:r>
          </w:p>
        </w:tc>
        <w:tc>
          <w:tcPr>
            <w:tcW w:w="8247" w:type="dxa"/>
          </w:tcPr>
          <w:p w:rsidR="00CA7BB9" w:rsidRPr="00FB0A37" w:rsidRDefault="00EC5D0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5D0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3" w:type="dxa"/>
            <w:shd w:val="clear" w:color="auto" w:fill="auto"/>
          </w:tcPr>
          <w:p w:rsidR="00CA7BB9" w:rsidRPr="00EC5D02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D5FA3" w:rsidRPr="004D5FA3" w:rsidRDefault="004D5FA3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448" w:type="dxa"/>
            <w:vMerge w:val="restart"/>
            <w:shd w:val="clear" w:color="auto" w:fill="BFBFBF"/>
          </w:tcPr>
          <w:p w:rsidR="00CA7BB9" w:rsidRPr="00213648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FB0A37">
              <w:rPr>
                <w:bCs/>
                <w:i/>
                <w:lang w:val="en-US"/>
              </w:rPr>
              <w:t>2</w:t>
            </w:r>
          </w:p>
        </w:tc>
      </w:tr>
      <w:tr w:rsidR="00CA7BB9" w:rsidRPr="00FB0A37" w:rsidTr="00C33C6A">
        <w:trPr>
          <w:trHeight w:val="2119"/>
        </w:trPr>
        <w:tc>
          <w:tcPr>
            <w:tcW w:w="4163" w:type="dxa"/>
            <w:vMerge/>
            <w:tcBorders>
              <w:bottom w:val="single" w:sz="4" w:space="0" w:color="auto"/>
            </w:tcBorders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247" w:type="dxa"/>
            <w:tcBorders>
              <w:bottom w:val="single" w:sz="4" w:space="0" w:color="auto"/>
            </w:tcBorders>
          </w:tcPr>
          <w:p w:rsidR="00EC5D02" w:rsidRDefault="00EC5D02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>
              <w:t>Формы глагола в пассивном залоге</w:t>
            </w:r>
          </w:p>
          <w:p w:rsidR="00EC5D02" w:rsidRDefault="00EC5D02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>
              <w:t>Условные предложения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B0A37">
              <w:t>Активизация новых лексических единиц по теме «</w:t>
            </w:r>
            <w:r w:rsidRPr="00FB0A37">
              <w:rPr>
                <w:lang w:val="en-US"/>
              </w:rPr>
              <w:t>MyhouseismyFortress</w:t>
            </w:r>
            <w:r w:rsidRPr="00FB0A37">
              <w:t xml:space="preserve">».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FB0A37">
              <w:t>Чтение текста «</w:t>
            </w:r>
            <w:r w:rsidRPr="00FB0A37">
              <w:rPr>
                <w:lang w:val="en-US"/>
              </w:rPr>
              <w:t>HousesintheUSA</w:t>
            </w:r>
            <w:r w:rsidRPr="00FB0A37">
              <w:t>» с пониманием основного содержания.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FB0A37">
              <w:rPr>
                <w:color w:val="000000"/>
              </w:rPr>
              <w:t xml:space="preserve">Извлечение необходимой информации из прочитанного текста.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</w:rPr>
            </w:pPr>
            <w:r w:rsidRPr="00FB0A37">
              <w:rPr>
                <w:color w:val="000000"/>
              </w:rPr>
              <w:t>Составление мини-диалогов по теме.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</w:rPr>
            </w:pPr>
            <w:r w:rsidRPr="00FB0A37">
              <w:rPr>
                <w:color w:val="000000"/>
                <w:spacing w:val="2"/>
              </w:rPr>
              <w:t xml:space="preserve">Отработка навыков устной речи по тексту. </w:t>
            </w:r>
          </w:p>
          <w:p w:rsidR="00CA7BB9" w:rsidRPr="00FB0A37" w:rsidRDefault="00CA7BB9" w:rsidP="00C33C6A">
            <w:pPr>
              <w:ind w:right="-109"/>
            </w:pPr>
            <w:r w:rsidRPr="00FB0A37">
              <w:rPr>
                <w:color w:val="000000"/>
                <w:spacing w:val="2"/>
              </w:rPr>
              <w:t xml:space="preserve">Тренировочные </w:t>
            </w:r>
            <w:r w:rsidRPr="00FB0A37">
              <w:rPr>
                <w:color w:val="000000"/>
                <w:spacing w:val="3"/>
              </w:rPr>
              <w:t>упражнения по лексике и грамматике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CA7BB9" w:rsidRPr="00EC5D02" w:rsidRDefault="00EC5D0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  <w:p w:rsidR="004D5FA3" w:rsidRDefault="004D5FA3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D5FA3" w:rsidRPr="004D5FA3" w:rsidRDefault="004D5FA3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A7BB9" w:rsidRPr="004D5FA3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CA7BB9" w:rsidRPr="00FB0A37" w:rsidRDefault="00CA7BB9" w:rsidP="00CA7BB9">
      <w:pPr>
        <w:rPr>
          <w:b/>
        </w:rPr>
        <w:sectPr w:rsidR="00CA7BB9" w:rsidRPr="00FB0A37" w:rsidSect="00A70801">
          <w:pgSz w:w="16840" w:h="11907" w:orient="landscape"/>
          <w:pgMar w:top="851" w:right="1134" w:bottom="2127" w:left="992" w:header="709" w:footer="709" w:gutter="0"/>
          <w:cols w:space="720"/>
        </w:sectPr>
      </w:pPr>
    </w:p>
    <w:p w:rsidR="00CA7BB9" w:rsidRPr="00FB0A37" w:rsidRDefault="00CA7BB9" w:rsidP="00CA7B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FB0A37">
        <w:rPr>
          <w:bCs/>
          <w:i/>
        </w:rPr>
        <w:lastRenderedPageBreak/>
        <w:tab/>
      </w:r>
      <w:r w:rsidRPr="00FB0A37">
        <w:rPr>
          <w:bCs/>
          <w:i/>
        </w:rPr>
        <w:tab/>
      </w:r>
      <w:r w:rsidRPr="00FB0A37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5"/>
        <w:gridCol w:w="8229"/>
        <w:gridCol w:w="1587"/>
        <w:gridCol w:w="1450"/>
      </w:tblGrid>
      <w:tr w:rsidR="00CA7BB9" w:rsidRPr="00FB0A37" w:rsidTr="00C33C6A">
        <w:trPr>
          <w:trHeight w:val="20"/>
        </w:trPr>
        <w:tc>
          <w:tcPr>
            <w:tcW w:w="4175" w:type="dxa"/>
            <w:vMerge w:val="restart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0A37">
              <w:rPr>
                <w:b/>
                <w:bCs/>
              </w:rPr>
              <w:t>Тема 2.7. Повелительное наклонение. Сослагательное наклонение.</w:t>
            </w:r>
          </w:p>
        </w:tc>
        <w:tc>
          <w:tcPr>
            <w:tcW w:w="8229" w:type="dxa"/>
          </w:tcPr>
          <w:p w:rsidR="00CA7BB9" w:rsidRPr="00FB0A37" w:rsidRDefault="00EC5D0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5D0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7" w:type="dxa"/>
            <w:shd w:val="clear" w:color="auto" w:fill="auto"/>
          </w:tcPr>
          <w:p w:rsidR="004D5FA3" w:rsidRPr="004D5FA3" w:rsidRDefault="004D5FA3" w:rsidP="004D5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  <w:tc>
          <w:tcPr>
            <w:tcW w:w="1450" w:type="dxa"/>
            <w:vMerge w:val="restart"/>
            <w:shd w:val="clear" w:color="auto" w:fill="BFBFBF"/>
          </w:tcPr>
          <w:p w:rsidR="00CA7BB9" w:rsidRPr="00213648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A7BB9" w:rsidRPr="00213648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lang w:val="en-US"/>
              </w:rPr>
            </w:pPr>
            <w:r w:rsidRPr="00FB0A37">
              <w:rPr>
                <w:bCs/>
                <w:i/>
                <w:lang w:val="en-US"/>
              </w:rPr>
              <w:t>2</w:t>
            </w:r>
          </w:p>
        </w:tc>
      </w:tr>
      <w:tr w:rsidR="00CA7BB9" w:rsidRPr="00FB0A37" w:rsidTr="00C33C6A">
        <w:trPr>
          <w:trHeight w:val="1833"/>
        </w:trPr>
        <w:tc>
          <w:tcPr>
            <w:tcW w:w="4175" w:type="dxa"/>
            <w:vMerge/>
            <w:tcBorders>
              <w:bottom w:val="single" w:sz="4" w:space="0" w:color="auto"/>
            </w:tcBorders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EC5D02" w:rsidRDefault="00EC5D02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>
              <w:t>Повелительное наклонение</w:t>
            </w:r>
          </w:p>
          <w:p w:rsidR="00934D97" w:rsidRDefault="00EC5D02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>
              <w:t>сослагательное наклонение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B0A37">
              <w:t>Активизация новых лексических единиц по теме «</w:t>
            </w:r>
            <w:r w:rsidRPr="00FB0A37">
              <w:rPr>
                <w:lang w:val="en-US"/>
              </w:rPr>
              <w:t>Avisittoadoctor</w:t>
            </w:r>
            <w:r w:rsidRPr="00FB0A37">
              <w:t xml:space="preserve">».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FB0A37">
              <w:t>Чтение текста «</w:t>
            </w:r>
            <w:r w:rsidRPr="00FB0A37">
              <w:rPr>
                <w:lang w:val="en-US"/>
              </w:rPr>
              <w:t>Avisittoadoctor</w:t>
            </w:r>
            <w:r w:rsidRPr="00FB0A37">
              <w:t>» с пониманием основного содержания.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FB0A37">
              <w:rPr>
                <w:color w:val="000000"/>
              </w:rPr>
              <w:t xml:space="preserve">Извлечение необходимой информации из прочитанного текста.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B0A37">
              <w:rPr>
                <w:color w:val="000000"/>
                <w:spacing w:val="2"/>
              </w:rPr>
              <w:t xml:space="preserve">Тренировочные </w:t>
            </w:r>
            <w:r w:rsidRPr="00FB0A37">
              <w:rPr>
                <w:color w:val="000000"/>
                <w:spacing w:val="3"/>
              </w:rPr>
              <w:t>упражнения по лексике и грамматике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:rsidR="00934D97" w:rsidRDefault="00934D97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4D5FA3" w:rsidRPr="004D5FA3" w:rsidRDefault="00EC5D0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A7BB9" w:rsidRPr="00FB0A37" w:rsidTr="00C33C6A">
        <w:trPr>
          <w:trHeight w:val="20"/>
        </w:trPr>
        <w:tc>
          <w:tcPr>
            <w:tcW w:w="4175" w:type="dxa"/>
            <w:vMerge w:val="restart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FB0A37">
              <w:rPr>
                <w:b/>
                <w:bCs/>
              </w:rPr>
              <w:t>Тема 2.8. Согласование времен. Косвенная речь</w:t>
            </w:r>
          </w:p>
        </w:tc>
        <w:tc>
          <w:tcPr>
            <w:tcW w:w="8229" w:type="dxa"/>
          </w:tcPr>
          <w:p w:rsidR="00CA7BB9" w:rsidRPr="00FB0A37" w:rsidRDefault="00EC5D0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C5D02">
              <w:rPr>
                <w:bCs/>
              </w:rPr>
              <w:t>Содержание учебного материала (практические занятия)</w:t>
            </w:r>
          </w:p>
        </w:tc>
        <w:tc>
          <w:tcPr>
            <w:tcW w:w="1587" w:type="dxa"/>
            <w:shd w:val="clear" w:color="auto" w:fill="auto"/>
          </w:tcPr>
          <w:p w:rsidR="004D5FA3" w:rsidRPr="004D5FA3" w:rsidRDefault="004D5FA3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/>
            <w:shd w:val="clear" w:color="auto" w:fill="BFBFBF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A7BB9" w:rsidRPr="00FB0A37" w:rsidTr="00C33C6A">
        <w:trPr>
          <w:trHeight w:val="80"/>
        </w:trPr>
        <w:tc>
          <w:tcPr>
            <w:tcW w:w="4175" w:type="dxa"/>
            <w:vMerge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229" w:type="dxa"/>
          </w:tcPr>
          <w:p w:rsidR="00EC5D02" w:rsidRDefault="00EC5D02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>
              <w:t>Согласование времен</w:t>
            </w:r>
          </w:p>
          <w:p w:rsidR="00EC5D02" w:rsidRDefault="00EC5D02" w:rsidP="00EC5D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>
              <w:t>Косвенная речь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b/>
              </w:rPr>
            </w:pPr>
            <w:r w:rsidRPr="00FB0A37">
              <w:t>Активизация новых лексических единиц по теме «</w:t>
            </w:r>
            <w:r w:rsidRPr="00FB0A37">
              <w:rPr>
                <w:lang w:val="en-US"/>
              </w:rPr>
              <w:t>Atelephoneconversation</w:t>
            </w:r>
            <w:r w:rsidRPr="00FB0A37">
              <w:t xml:space="preserve">».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FB0A37">
              <w:t>Чтение текста «</w:t>
            </w:r>
            <w:r w:rsidRPr="00FB0A37">
              <w:rPr>
                <w:lang w:val="en-US"/>
              </w:rPr>
              <w:t>Toll</w:t>
            </w:r>
            <w:r w:rsidRPr="00FB0A37">
              <w:t>-</w:t>
            </w:r>
            <w:r w:rsidRPr="00FB0A37">
              <w:rPr>
                <w:lang w:val="en-US"/>
              </w:rPr>
              <w:t>freecalls</w:t>
            </w:r>
            <w:r w:rsidRPr="00FB0A37">
              <w:t>» с пониманием основного содержания.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</w:pPr>
            <w:r w:rsidRPr="00FB0A37">
              <w:rPr>
                <w:color w:val="000000"/>
              </w:rPr>
              <w:t xml:space="preserve">Извлечение необходимой информации из прочитанного текста.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</w:rPr>
            </w:pPr>
            <w:r w:rsidRPr="00FB0A37">
              <w:rPr>
                <w:color w:val="000000"/>
              </w:rPr>
              <w:t>Составление мини-диалогов по теме.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color w:val="000000"/>
              </w:rPr>
            </w:pPr>
            <w:r w:rsidRPr="00FB0A37">
              <w:rPr>
                <w:color w:val="000000"/>
                <w:spacing w:val="2"/>
              </w:rPr>
              <w:t xml:space="preserve">Отработка навыков устной речи по тексту. </w:t>
            </w:r>
          </w:p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0A37">
              <w:rPr>
                <w:color w:val="000000"/>
                <w:spacing w:val="2"/>
              </w:rPr>
              <w:t xml:space="preserve">Тренировочные </w:t>
            </w:r>
            <w:r w:rsidRPr="00FB0A37">
              <w:rPr>
                <w:color w:val="000000"/>
                <w:spacing w:val="3"/>
              </w:rPr>
              <w:t>упражнения по лексике и грамматике</w:t>
            </w:r>
          </w:p>
        </w:tc>
        <w:tc>
          <w:tcPr>
            <w:tcW w:w="1587" w:type="dxa"/>
            <w:shd w:val="clear" w:color="auto" w:fill="auto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4D5FA3" w:rsidRPr="004D5FA3" w:rsidRDefault="00EC5D0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A7BB9" w:rsidRPr="00FB0A37" w:rsidTr="00C33C6A">
        <w:trPr>
          <w:trHeight w:val="20"/>
        </w:trPr>
        <w:tc>
          <w:tcPr>
            <w:tcW w:w="4175" w:type="dxa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8229" w:type="dxa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B0A37">
              <w:rPr>
                <w:bCs/>
              </w:rPr>
              <w:t>Контрольная работа</w:t>
            </w:r>
          </w:p>
        </w:tc>
        <w:tc>
          <w:tcPr>
            <w:tcW w:w="1587" w:type="dxa"/>
            <w:shd w:val="clear" w:color="auto" w:fill="auto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/>
            <w:shd w:val="clear" w:color="auto" w:fill="BFBFBF"/>
          </w:tcPr>
          <w:p w:rsidR="00CA7BB9" w:rsidRPr="00FB0A37" w:rsidRDefault="00CA7BB9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C4892" w:rsidRPr="00FB0A37" w:rsidTr="00C33C6A">
        <w:trPr>
          <w:trHeight w:val="20"/>
        </w:trPr>
        <w:tc>
          <w:tcPr>
            <w:tcW w:w="4175" w:type="dxa"/>
          </w:tcPr>
          <w:p w:rsidR="008C4892" w:rsidRDefault="008C489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C4892" w:rsidRPr="00FB0A37" w:rsidRDefault="008C489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8229" w:type="dxa"/>
          </w:tcPr>
          <w:p w:rsidR="008C4892" w:rsidRPr="00FB0A37" w:rsidRDefault="008C489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587" w:type="dxa"/>
            <w:shd w:val="clear" w:color="auto" w:fill="auto"/>
          </w:tcPr>
          <w:p w:rsidR="008C4892" w:rsidRPr="008C4892" w:rsidRDefault="008C4892" w:rsidP="008C4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8C4892">
              <w:rPr>
                <w:b/>
                <w:bCs/>
              </w:rPr>
              <w:t>117</w:t>
            </w:r>
          </w:p>
        </w:tc>
        <w:tc>
          <w:tcPr>
            <w:tcW w:w="1450" w:type="dxa"/>
            <w:shd w:val="clear" w:color="auto" w:fill="BFBFBF"/>
          </w:tcPr>
          <w:p w:rsidR="008C4892" w:rsidRPr="00FB0A37" w:rsidRDefault="008C4892" w:rsidP="00C3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CA7BB9" w:rsidRPr="00FB0A37" w:rsidRDefault="00CA7BB9" w:rsidP="00CA7BB9">
      <w:pPr>
        <w:sectPr w:rsidR="00CA7BB9" w:rsidRPr="00FB0A37" w:rsidSect="00320A64">
          <w:pgSz w:w="16840" w:h="11907" w:orient="landscape"/>
          <w:pgMar w:top="0" w:right="1134" w:bottom="2269" w:left="992" w:header="709" w:footer="709" w:gutter="0"/>
          <w:cols w:space="720"/>
        </w:sectPr>
      </w:pPr>
    </w:p>
    <w:p w:rsidR="004142C8" w:rsidRPr="008C4892" w:rsidRDefault="004142C8" w:rsidP="008C4892">
      <w:pPr>
        <w:pStyle w:val="151"/>
        <w:shd w:val="clear" w:color="auto" w:fill="auto"/>
        <w:spacing w:after="0" w:line="360" w:lineRule="auto"/>
        <w:ind w:right="20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8C4892">
        <w:rPr>
          <w:rStyle w:val="152"/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 ТЕХНИЧЕСКОЕ ОБЕСПЕЧЕНИЕ ПРОГРАММЫ УЧЕБНОЙ ДИСЦИПЛИНЫ «АНГЛИЙСКИЙ ЯЗЫК»</w:t>
      </w:r>
    </w:p>
    <w:p w:rsidR="004142C8" w:rsidRPr="008C4892" w:rsidRDefault="004142C8" w:rsidP="008C4892">
      <w:pPr>
        <w:pStyle w:val="a4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«Английский язык» предполагает наличие </w:t>
      </w:r>
      <w:r w:rsidRPr="008C4892">
        <w:rPr>
          <w:rFonts w:ascii="Times New Roman" w:hAnsi="Times New Roman" w:cs="Times New Roman"/>
          <w:color w:val="000000" w:themeColor="text1"/>
          <w:sz w:val="28"/>
          <w:szCs w:val="28"/>
        </w:rPr>
        <w:t>в ГБОУ СПО «Чеченский технологический техникум», реализующей образова</w:t>
      </w:r>
      <w:r w:rsidRPr="008C489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тельную программу среднего общего образования в пределах освоения ОПОП СПО на базе</w:t>
      </w:r>
      <w:r w:rsidRPr="008C489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учебного кабинета, в котором имеется возмож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4142C8" w:rsidRPr="008C4892" w:rsidRDefault="004142C8" w:rsidP="008C4892">
      <w:pPr>
        <w:pStyle w:val="a4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 Санитарно-эпидемио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логических правил и нормативов (СанПиН 2.4.2 № 178-02) и быть оснащено типо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вым оборудованием, указанным в настоящих требованиях, в том числе специализи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4142C8" w:rsidRPr="008C4892" w:rsidRDefault="004142C8" w:rsidP="008C4892">
      <w:pPr>
        <w:pStyle w:val="a4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4142C8" w:rsidRPr="008C4892" w:rsidRDefault="004142C8" w:rsidP="008C4892">
      <w:pPr>
        <w:pStyle w:val="a4"/>
        <w:spacing w:after="6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мы учебной дисциплины «Английский язык» входят: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5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щихся ученых, поэтов, писателей и др.);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5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58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лингафонное оборудование на 10—12 пультов для преподавателя и обучающих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ся, оснащенных гарнитурой со встроенным микрофоном и выходом в Интер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нет;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78"/>
        </w:tabs>
        <w:spacing w:after="0" w:line="36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lastRenderedPageBreak/>
        <w:t>комплект технической документации, в том числе паспорта на средства обуче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ния, инструкции по их использованию и технике безопасности;</w:t>
      </w:r>
    </w:p>
    <w:p w:rsidR="004142C8" w:rsidRPr="008C4892" w:rsidRDefault="004142C8" w:rsidP="00D72406">
      <w:pPr>
        <w:pStyle w:val="a4"/>
        <w:numPr>
          <w:ilvl w:val="0"/>
          <w:numId w:val="11"/>
        </w:numPr>
        <w:tabs>
          <w:tab w:val="left" w:pos="558"/>
        </w:tabs>
        <w:spacing w:after="6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4142C8" w:rsidRPr="008C4892" w:rsidRDefault="004142C8" w:rsidP="008C4892">
      <w:pPr>
        <w:pStyle w:val="a4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ные или допущенные для использования в профессиональных образовательных орга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4142C8" w:rsidRPr="008C4892" w:rsidRDefault="004142C8" w:rsidP="008C4892">
      <w:pPr>
        <w:pStyle w:val="a4"/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892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 на</w:t>
      </w:r>
      <w:r w:rsidRPr="008C4892">
        <w:rPr>
          <w:rFonts w:ascii="Times New Roman" w:hAnsi="Times New Roman" w:cs="Times New Roman"/>
          <w:sz w:val="28"/>
          <w:szCs w:val="28"/>
        </w:rPr>
        <w:softHyphen/>
        <w:t>учной и научно-популярной, художественной и другой литературой по вопросам языкознания.</w:t>
      </w:r>
    </w:p>
    <w:p w:rsidR="004142C8" w:rsidRPr="008C4892" w:rsidRDefault="004142C8" w:rsidP="008C4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8C4892">
        <w:rPr>
          <w:sz w:val="28"/>
          <w:szCs w:val="28"/>
        </w:rPr>
        <w:t>В процессе освоения программы учебной дисциплины «Английский язык» сту</w:t>
      </w:r>
      <w:r w:rsidRPr="008C4892">
        <w:rPr>
          <w:sz w:val="28"/>
          <w:szCs w:val="28"/>
        </w:rPr>
        <w:softHyphen/>
        <w:t>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4142C8" w:rsidRPr="00FB0A37" w:rsidRDefault="004142C8" w:rsidP="004142C8"/>
    <w:p w:rsidR="004142C8" w:rsidRDefault="004142C8" w:rsidP="00D7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F930A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142C8" w:rsidRDefault="004142C8" w:rsidP="004142C8">
      <w:pPr>
        <w:shd w:val="clear" w:color="auto" w:fill="FFFFFF"/>
        <w:spacing w:line="302" w:lineRule="exact"/>
        <w:ind w:left="14" w:right="5" w:firstLine="725"/>
        <w:jc w:val="both"/>
        <w:rPr>
          <w:b/>
          <w:bCs/>
          <w:sz w:val="28"/>
          <w:szCs w:val="28"/>
        </w:rPr>
      </w:pPr>
    </w:p>
    <w:p w:rsidR="004142C8" w:rsidRPr="00D72406" w:rsidRDefault="004142C8" w:rsidP="00D72406">
      <w:pPr>
        <w:shd w:val="clear" w:color="auto" w:fill="FFFFFF"/>
        <w:spacing w:line="360" w:lineRule="auto"/>
        <w:ind w:left="14" w:right="5" w:hanging="14"/>
        <w:jc w:val="both"/>
        <w:rPr>
          <w:b/>
          <w:bCs/>
          <w:sz w:val="28"/>
          <w:szCs w:val="28"/>
        </w:rPr>
      </w:pPr>
      <w:r w:rsidRPr="00D72406">
        <w:rPr>
          <w:b/>
          <w:bCs/>
          <w:sz w:val="28"/>
          <w:szCs w:val="28"/>
        </w:rPr>
        <w:t xml:space="preserve">Основные источники:   </w:t>
      </w:r>
    </w:p>
    <w:p w:rsidR="008D1154" w:rsidRDefault="008D1154" w:rsidP="008D1154">
      <w:pPr>
        <w:jc w:val="both"/>
        <w:rPr>
          <w:rFonts w:cstheme="minorHAnsi"/>
          <w:color w:val="000000"/>
          <w:sz w:val="28"/>
          <w:szCs w:val="28"/>
        </w:rPr>
      </w:pPr>
      <w:r w:rsidRPr="008D1154">
        <w:rPr>
          <w:rFonts w:cstheme="minorHAnsi"/>
          <w:color w:val="000000"/>
          <w:sz w:val="28"/>
          <w:szCs w:val="28"/>
        </w:rPr>
        <w:t>1. Афанасьева О.В., Дули Д., Михеева И.В. и др. Английский язык. 10 класс (базовый уровень); «Просвещение» - 2020 г.</w:t>
      </w:r>
    </w:p>
    <w:p w:rsidR="008D1154" w:rsidRPr="008D1154" w:rsidRDefault="008D1154" w:rsidP="008D1154">
      <w:pPr>
        <w:jc w:val="both"/>
        <w:rPr>
          <w:rFonts w:cstheme="minorHAnsi"/>
          <w:color w:val="000000"/>
          <w:sz w:val="28"/>
          <w:szCs w:val="28"/>
        </w:rPr>
      </w:pPr>
    </w:p>
    <w:p w:rsidR="008D1154" w:rsidRPr="008D1154" w:rsidRDefault="008D1154" w:rsidP="008D1154">
      <w:pPr>
        <w:jc w:val="both"/>
        <w:rPr>
          <w:rFonts w:cstheme="minorHAnsi"/>
          <w:color w:val="000000"/>
          <w:sz w:val="28"/>
          <w:szCs w:val="28"/>
        </w:rPr>
      </w:pPr>
      <w:r w:rsidRPr="008D1154">
        <w:rPr>
          <w:rFonts w:cstheme="minorHAnsi"/>
          <w:color w:val="000000"/>
          <w:sz w:val="28"/>
          <w:szCs w:val="28"/>
        </w:rPr>
        <w:t>2. Афанасьева О.В., Дули Д., Михеева И.В. и др. Английский язык. 11 класс (базовый уровень); «Просвещение» - 2020 г.</w:t>
      </w:r>
    </w:p>
    <w:p w:rsidR="008D1154" w:rsidRPr="008D1154" w:rsidRDefault="008D1154" w:rsidP="008D1154">
      <w:pPr>
        <w:jc w:val="both"/>
        <w:rPr>
          <w:rFonts w:cstheme="minorHAnsi"/>
          <w:color w:val="000000"/>
          <w:sz w:val="28"/>
          <w:szCs w:val="28"/>
        </w:rPr>
      </w:pPr>
    </w:p>
    <w:p w:rsidR="004142C8" w:rsidRPr="008D1154" w:rsidRDefault="008D1154" w:rsidP="008D1154">
      <w:pPr>
        <w:pStyle w:val="af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1154">
        <w:rPr>
          <w:rFonts w:ascii="Times New Roman" w:hAnsi="Times New Roman" w:cs="Times New Roman"/>
          <w:sz w:val="28"/>
          <w:szCs w:val="28"/>
        </w:rPr>
        <w:t xml:space="preserve">3. </w:t>
      </w:r>
      <w:r w:rsidR="004142C8" w:rsidRPr="008D1154">
        <w:rPr>
          <w:rFonts w:ascii="Times New Roman" w:hAnsi="Times New Roman" w:cs="Times New Roman"/>
          <w:sz w:val="28"/>
          <w:szCs w:val="28"/>
        </w:rPr>
        <w:t>Петрова А.А. Самоучитель а</w:t>
      </w:r>
      <w:r w:rsidR="00B34231" w:rsidRPr="008D1154">
        <w:rPr>
          <w:rFonts w:ascii="Times New Roman" w:hAnsi="Times New Roman" w:cs="Times New Roman"/>
          <w:sz w:val="28"/>
          <w:szCs w:val="28"/>
        </w:rPr>
        <w:t>нглийского языка. – М.:ГИС, 2015</w:t>
      </w:r>
      <w:r w:rsidR="004142C8" w:rsidRPr="008D1154">
        <w:rPr>
          <w:rFonts w:ascii="Times New Roman" w:hAnsi="Times New Roman" w:cs="Times New Roman"/>
          <w:sz w:val="28"/>
          <w:szCs w:val="28"/>
        </w:rPr>
        <w:t>.</w:t>
      </w:r>
    </w:p>
    <w:p w:rsidR="004142C8" w:rsidRPr="00D72406" w:rsidRDefault="004142C8" w:rsidP="008D1154">
      <w:pPr>
        <w:pStyle w:val="af0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42C8" w:rsidRPr="00D72406" w:rsidRDefault="004142C8" w:rsidP="00D7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D72406">
        <w:rPr>
          <w:b/>
          <w:bCs/>
          <w:sz w:val="28"/>
          <w:szCs w:val="28"/>
        </w:rPr>
        <w:t>Дополнительные источники:</w:t>
      </w:r>
    </w:p>
    <w:p w:rsidR="004142C8" w:rsidRPr="00D72406" w:rsidRDefault="004142C8" w:rsidP="00D72406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ind w:left="284" w:right="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lastRenderedPageBreak/>
        <w:t xml:space="preserve">Гниненко А.В. </w:t>
      </w:r>
      <w:r w:rsidRPr="00D72406">
        <w:rPr>
          <w:rFonts w:ascii="Times New Roman" w:hAnsi="Times New Roman" w:cs="Times New Roman"/>
          <w:color w:val="000000"/>
          <w:spacing w:val="3"/>
          <w:sz w:val="28"/>
          <w:szCs w:val="28"/>
        </w:rPr>
        <w:t>Англо-русский учебный иллюстрированный сло</w:t>
      </w:r>
      <w:r w:rsidRPr="00D7240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D7240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варь. Автомобильные и машиностроительные специальности. - М: </w:t>
      </w:r>
      <w:r w:rsidRPr="00D72406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АСТ; Аст</w:t>
      </w:r>
      <w:r w:rsidR="00B34231" w:rsidRPr="00D7240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рель, Транзиткнига, Харвест, 201</w:t>
      </w:r>
      <w:r w:rsidRPr="00D72406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</w:p>
    <w:p w:rsidR="004142C8" w:rsidRPr="00D72406" w:rsidRDefault="004142C8" w:rsidP="00D72406">
      <w:pPr>
        <w:pStyle w:val="af0"/>
        <w:numPr>
          <w:ilvl w:val="0"/>
          <w:numId w:val="18"/>
        </w:numPr>
        <w:shd w:val="clear" w:color="auto" w:fill="FFFFFF"/>
        <w:spacing w:after="0" w:line="360" w:lineRule="auto"/>
        <w:ind w:left="284" w:right="19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240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Общеевропейские компетенции владения иностранным языком: </w:t>
      </w:r>
      <w:r w:rsidRPr="00D72406">
        <w:rPr>
          <w:rFonts w:ascii="Times New Roman" w:hAnsi="Times New Roman" w:cs="Times New Roman"/>
          <w:color w:val="000000"/>
          <w:sz w:val="28"/>
          <w:szCs w:val="28"/>
        </w:rPr>
        <w:t>изучение, обучение, оценка. - Страсбург: Департамент по языковой по</w:t>
      </w:r>
      <w:r w:rsidRPr="00D7240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203C18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литике; МГЛУ, 2016</w:t>
      </w:r>
      <w:r w:rsidRPr="00D72406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142C8" w:rsidRPr="00D72406" w:rsidRDefault="004142C8" w:rsidP="00D72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D72406">
        <w:rPr>
          <w:b/>
          <w:bCs/>
          <w:sz w:val="28"/>
          <w:szCs w:val="28"/>
        </w:rPr>
        <w:t>Интернет-ресурсы: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www.history.ru/freeeng.htm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  <w:lang w:val="en-US"/>
        </w:rPr>
        <w:t>www</w:t>
      </w:r>
      <w:r w:rsidRPr="00D72406">
        <w:rPr>
          <w:sz w:val="28"/>
          <w:szCs w:val="28"/>
        </w:rPr>
        <w:t>.centre.onto.ru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www.acpu.ru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www.istrasoft.ru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  <w:lang w:val="en-US"/>
        </w:rPr>
        <w:t>www</w:t>
      </w:r>
      <w:r w:rsidRPr="00D72406">
        <w:rPr>
          <w:sz w:val="28"/>
          <w:szCs w:val="28"/>
        </w:rPr>
        <w:t>.lider.nabo.ru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www.afkonto.ru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www.egoround.ru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www.comtutor.ru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www.amilen.ru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</w:rPr>
        <w:t>www.britishcouncil.ru</w:t>
      </w:r>
    </w:p>
    <w:p w:rsidR="004142C8" w:rsidRPr="00D72406" w:rsidRDefault="004142C8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72406">
        <w:rPr>
          <w:sz w:val="28"/>
          <w:szCs w:val="28"/>
          <w:lang w:val="en-US"/>
        </w:rPr>
        <w:t>www</w:t>
      </w:r>
      <w:r w:rsidRPr="00D72406">
        <w:rPr>
          <w:sz w:val="28"/>
          <w:szCs w:val="28"/>
        </w:rPr>
        <w:t>.ladushki.pbnet.ru</w:t>
      </w:r>
    </w:p>
    <w:p w:rsidR="0028795A" w:rsidRPr="00D72406" w:rsidRDefault="002C2934" w:rsidP="00D7240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hyperlink r:id="rId11" w:history="1">
        <w:r w:rsidR="00386D81" w:rsidRPr="00D72406">
          <w:rPr>
            <w:rStyle w:val="aa"/>
            <w:sz w:val="28"/>
            <w:szCs w:val="28"/>
          </w:rPr>
          <w:t>www.rost507.ru</w:t>
        </w:r>
      </w:hyperlink>
    </w:p>
    <w:p w:rsidR="00386D81" w:rsidRPr="00D72406" w:rsidRDefault="00386D81" w:rsidP="00D72406">
      <w:pPr>
        <w:pStyle w:val="af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06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86D81" w:rsidRPr="00203C18" w:rsidRDefault="00386D81" w:rsidP="00203C1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40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 2012 № 273-ФЗ «Об образовании в Российской</w:t>
      </w:r>
      <w:r w:rsidR="00203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406">
        <w:rPr>
          <w:rFonts w:ascii="Times New Roman" w:hAnsi="Times New Roman" w:cs="Times New Roman"/>
          <w:color w:val="000000"/>
          <w:sz w:val="28"/>
          <w:szCs w:val="28"/>
        </w:rPr>
        <w:t>Федера</w:t>
      </w:r>
      <w:r w:rsidRPr="00203C18">
        <w:rPr>
          <w:rFonts w:ascii="Times New Roman" w:hAnsi="Times New Roman" w:cs="Times New Roman"/>
          <w:color w:val="000000" w:themeColor="text1"/>
          <w:sz w:val="28"/>
          <w:szCs w:val="28"/>
        </w:rPr>
        <w:t>ции».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РФ от 24.11.1995г. № 181-ФЗ «О социальной защите инвалидов в Российской Федерации» (с дополнениями и изменениями)</w:t>
      </w:r>
    </w:p>
    <w:p w:rsidR="00386D81" w:rsidRPr="00203C18" w:rsidRDefault="00386D81" w:rsidP="00203C1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Минобрнауки России от 17.05.2012 № 413 «Об утверждении федерального</w:t>
      </w:r>
      <w:r w:rsidR="0020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Pr="00203C18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образовательного стандарта среднего (полного) общего образования».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Минобрнауки России от 29.12.2014 № 1645 «О внесении изменений в Приказ</w:t>
      </w:r>
    </w:p>
    <w:p w:rsidR="00386D81" w:rsidRPr="00203C18" w:rsidRDefault="00386D81" w:rsidP="00203C1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образования и науки Российской Федерации от 17.05.2012 № 413 “Об утверж</w:t>
      </w:r>
      <w:r w:rsidRPr="00203C18">
        <w:rPr>
          <w:rFonts w:ascii="Times New Roman" w:hAnsi="Times New Roman" w:cs="Times New Roman"/>
          <w:color w:val="000000" w:themeColor="text1"/>
          <w:sz w:val="28"/>
          <w:szCs w:val="28"/>
        </w:rPr>
        <w:t>дении федерального государственного образовательного стандарта среднего (полного) общего</w:t>
      </w:r>
      <w:r w:rsidR="00203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C1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образования”».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Всеобщая декларация прав человека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Конвенция ООН о правах инвалидов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программа действий в отношении инвалидов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борьбе с дискриминацией в области образования</w:t>
      </w:r>
    </w:p>
    <w:p w:rsidR="00386D81" w:rsidRPr="00D72406" w:rsidRDefault="00386D81" w:rsidP="00D7240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D72406">
        <w:rPr>
          <w:color w:val="000000" w:themeColor="text1"/>
          <w:sz w:val="28"/>
          <w:szCs w:val="28"/>
        </w:rPr>
        <w:t>Интернет-ресурсы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www. gramma. ru (сайт «Культура письменной речи», созданный для оказания помощив овладении нормами современного русского литературног</w:t>
      </w:r>
      <w:r w:rsidR="00D72406">
        <w:rPr>
          <w:rFonts w:ascii="Times New Roman" w:hAnsi="Times New Roman" w:cs="Times New Roman"/>
          <w:color w:val="000000" w:themeColor="text1"/>
          <w:sz w:val="28"/>
          <w:szCs w:val="28"/>
        </w:rPr>
        <w:t>о языка и навыками совершенство</w:t>
      </w: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вания устной и письменной речи, создания и редактирования текста).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www. krugosvet. ru (универсальная научно-популярн</w:t>
      </w:r>
      <w:r w:rsidR="00D72406">
        <w:rPr>
          <w:rFonts w:ascii="Times New Roman" w:hAnsi="Times New Roman" w:cs="Times New Roman"/>
          <w:color w:val="000000" w:themeColor="text1"/>
          <w:sz w:val="28"/>
          <w:szCs w:val="28"/>
        </w:rPr>
        <w:t>ая онлайн-энциклопедия «Э</w:t>
      </w:r>
      <w:bookmarkStart w:id="5" w:name="_GoBack"/>
      <w:bookmarkEnd w:id="5"/>
      <w:r w:rsidR="00D72406">
        <w:rPr>
          <w:rFonts w:ascii="Times New Roman" w:hAnsi="Times New Roman" w:cs="Times New Roman"/>
          <w:color w:val="000000" w:themeColor="text1"/>
          <w:sz w:val="28"/>
          <w:szCs w:val="28"/>
        </w:rPr>
        <w:t>нцикло</w:t>
      </w: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педияКругосвет»).</w:t>
      </w:r>
    </w:p>
    <w:p w:rsidR="00386D81" w:rsidRPr="00D72406" w:rsidRDefault="00386D81" w:rsidP="00D7240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www. school-collection. edu. ru (сайт «Единая коллекция</w:t>
      </w:r>
      <w:r w:rsidR="00D72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цифровых образовательных ресур</w:t>
      </w:r>
      <w:r w:rsidRPr="00D72406">
        <w:rPr>
          <w:rFonts w:ascii="Times New Roman" w:hAnsi="Times New Roman" w:cs="Times New Roman"/>
          <w:color w:val="000000" w:themeColor="text1"/>
          <w:sz w:val="28"/>
          <w:szCs w:val="28"/>
        </w:rPr>
        <w:t>сов»).</w:t>
      </w:r>
    </w:p>
    <w:p w:rsidR="00386D81" w:rsidRPr="00D72406" w:rsidRDefault="00386D81" w:rsidP="00D72406">
      <w:pPr>
        <w:pStyle w:val="210"/>
        <w:keepNext/>
        <w:keepLines/>
        <w:numPr>
          <w:ilvl w:val="0"/>
          <w:numId w:val="3"/>
        </w:numPr>
        <w:shd w:val="clear" w:color="auto" w:fill="auto"/>
        <w:spacing w:after="0" w:line="360" w:lineRule="auto"/>
        <w:jc w:val="both"/>
        <w:rPr>
          <w:rStyle w:val="220"/>
          <w:rFonts w:ascii="Times New Roman" w:hAnsi="Times New Roman" w:cs="Times New Roman"/>
          <w:color w:val="000000" w:themeColor="text1"/>
          <w:sz w:val="28"/>
          <w:szCs w:val="28"/>
        </w:rPr>
      </w:pPr>
      <w:r w:rsidRPr="00D724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www. spravka. gramota. ru (сайт «Справочная служба русского языка»).</w:t>
      </w:r>
    </w:p>
    <w:p w:rsidR="00386D81" w:rsidRPr="00386D81" w:rsidRDefault="00386D81" w:rsidP="006A46BE">
      <w:pPr>
        <w:pStyle w:val="af0"/>
        <w:ind w:left="644"/>
      </w:pPr>
    </w:p>
    <w:p w:rsidR="00386D81" w:rsidRDefault="00386D81" w:rsidP="00386D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sectPr w:rsidR="00386D81" w:rsidSect="00C3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9B" w:rsidRDefault="00DC6F9B" w:rsidP="002B48A3">
      <w:r>
        <w:separator/>
      </w:r>
    </w:p>
  </w:endnote>
  <w:endnote w:type="continuationSeparator" w:id="1">
    <w:p w:rsidR="00DC6F9B" w:rsidRDefault="00DC6F9B" w:rsidP="002B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92" w:rsidRDefault="008C4892">
    <w:pPr>
      <w:pStyle w:val="a8"/>
      <w:jc w:val="center"/>
    </w:pPr>
  </w:p>
  <w:p w:rsidR="008C4892" w:rsidRDefault="008C48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9B" w:rsidRDefault="00DC6F9B" w:rsidP="002B48A3">
      <w:r>
        <w:separator/>
      </w:r>
    </w:p>
  </w:footnote>
  <w:footnote w:type="continuationSeparator" w:id="1">
    <w:p w:rsidR="00DC6F9B" w:rsidRDefault="00DC6F9B" w:rsidP="002B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2F94A3A"/>
    <w:multiLevelType w:val="hybridMultilevel"/>
    <w:tmpl w:val="F7728066"/>
    <w:lvl w:ilvl="0" w:tplc="06CE4B58">
      <w:start w:val="1"/>
      <w:numFmt w:val="decimal"/>
      <w:lvlText w:val="%1."/>
      <w:lvlJc w:val="left"/>
      <w:pPr>
        <w:ind w:left="2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D549B"/>
    <w:multiLevelType w:val="multilevel"/>
    <w:tmpl w:val="B888C2BE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7">
    <w:nsid w:val="17F25C37"/>
    <w:multiLevelType w:val="hybridMultilevel"/>
    <w:tmpl w:val="F7728066"/>
    <w:lvl w:ilvl="0" w:tplc="06CE4B58">
      <w:start w:val="1"/>
      <w:numFmt w:val="decimal"/>
      <w:lvlText w:val="%1."/>
      <w:lvlJc w:val="left"/>
      <w:pPr>
        <w:ind w:left="2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8">
    <w:nsid w:val="32FE7B5F"/>
    <w:multiLevelType w:val="hybridMultilevel"/>
    <w:tmpl w:val="8F9A6B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3323531"/>
    <w:multiLevelType w:val="multilevel"/>
    <w:tmpl w:val="155E3E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193A19"/>
    <w:multiLevelType w:val="hybridMultilevel"/>
    <w:tmpl w:val="45648182"/>
    <w:lvl w:ilvl="0" w:tplc="904C2A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A3EB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716B4"/>
    <w:multiLevelType w:val="hybridMultilevel"/>
    <w:tmpl w:val="7C2C1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915D4"/>
    <w:multiLevelType w:val="hybridMultilevel"/>
    <w:tmpl w:val="5B02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6D03"/>
    <w:multiLevelType w:val="hybridMultilevel"/>
    <w:tmpl w:val="9878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2361B"/>
    <w:multiLevelType w:val="hybridMultilevel"/>
    <w:tmpl w:val="EB4E97C0"/>
    <w:lvl w:ilvl="0" w:tplc="904C2A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C39E6"/>
    <w:multiLevelType w:val="hybridMultilevel"/>
    <w:tmpl w:val="033ED028"/>
    <w:lvl w:ilvl="0" w:tplc="904C2A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6"/>
  </w:num>
  <w:num w:numId="17">
    <w:abstractNumId w:val="13"/>
  </w:num>
  <w:num w:numId="18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BB9"/>
    <w:rsid w:val="000C68E6"/>
    <w:rsid w:val="000C7908"/>
    <w:rsid w:val="000D6CEB"/>
    <w:rsid w:val="000F756D"/>
    <w:rsid w:val="00102376"/>
    <w:rsid w:val="001100D8"/>
    <w:rsid w:val="00134106"/>
    <w:rsid w:val="001343C2"/>
    <w:rsid w:val="00140ACF"/>
    <w:rsid w:val="001541CB"/>
    <w:rsid w:val="00161279"/>
    <w:rsid w:val="001628D8"/>
    <w:rsid w:val="00165B14"/>
    <w:rsid w:val="00167210"/>
    <w:rsid w:val="00183F1E"/>
    <w:rsid w:val="0018585E"/>
    <w:rsid w:val="00196DCB"/>
    <w:rsid w:val="001A0337"/>
    <w:rsid w:val="001A24CD"/>
    <w:rsid w:val="001D356B"/>
    <w:rsid w:val="001D4BF8"/>
    <w:rsid w:val="00203C18"/>
    <w:rsid w:val="00203DED"/>
    <w:rsid w:val="00213648"/>
    <w:rsid w:val="002253C4"/>
    <w:rsid w:val="00256949"/>
    <w:rsid w:val="0028795A"/>
    <w:rsid w:val="002921E2"/>
    <w:rsid w:val="002A5409"/>
    <w:rsid w:val="002B48A3"/>
    <w:rsid w:val="002C2934"/>
    <w:rsid w:val="002E14B0"/>
    <w:rsid w:val="002E730F"/>
    <w:rsid w:val="002F784D"/>
    <w:rsid w:val="00320A64"/>
    <w:rsid w:val="00333CCF"/>
    <w:rsid w:val="00386D81"/>
    <w:rsid w:val="00387F12"/>
    <w:rsid w:val="00394EC6"/>
    <w:rsid w:val="003B3A5F"/>
    <w:rsid w:val="003D4B64"/>
    <w:rsid w:val="003F04A3"/>
    <w:rsid w:val="003F524B"/>
    <w:rsid w:val="00402987"/>
    <w:rsid w:val="004142C8"/>
    <w:rsid w:val="00445CFF"/>
    <w:rsid w:val="00455869"/>
    <w:rsid w:val="0046684F"/>
    <w:rsid w:val="004734A2"/>
    <w:rsid w:val="004975FA"/>
    <w:rsid w:val="004A0D3A"/>
    <w:rsid w:val="004D5FA3"/>
    <w:rsid w:val="004E12D5"/>
    <w:rsid w:val="004E6724"/>
    <w:rsid w:val="004F38E3"/>
    <w:rsid w:val="00515A66"/>
    <w:rsid w:val="0052536E"/>
    <w:rsid w:val="00530868"/>
    <w:rsid w:val="00534699"/>
    <w:rsid w:val="00570776"/>
    <w:rsid w:val="00592CD9"/>
    <w:rsid w:val="005B45D9"/>
    <w:rsid w:val="005D231F"/>
    <w:rsid w:val="005E7D57"/>
    <w:rsid w:val="00600B6E"/>
    <w:rsid w:val="006046AE"/>
    <w:rsid w:val="00617652"/>
    <w:rsid w:val="006176A8"/>
    <w:rsid w:val="00631955"/>
    <w:rsid w:val="0066070E"/>
    <w:rsid w:val="0069131B"/>
    <w:rsid w:val="006A46BE"/>
    <w:rsid w:val="006C3BA0"/>
    <w:rsid w:val="006E7AFB"/>
    <w:rsid w:val="00703FE3"/>
    <w:rsid w:val="00705A64"/>
    <w:rsid w:val="00722EB5"/>
    <w:rsid w:val="007278E6"/>
    <w:rsid w:val="00730F96"/>
    <w:rsid w:val="007509DA"/>
    <w:rsid w:val="00764846"/>
    <w:rsid w:val="007709F6"/>
    <w:rsid w:val="00776C33"/>
    <w:rsid w:val="00780288"/>
    <w:rsid w:val="00791FB3"/>
    <w:rsid w:val="007A1D78"/>
    <w:rsid w:val="007B17BA"/>
    <w:rsid w:val="007E64B8"/>
    <w:rsid w:val="007F02C5"/>
    <w:rsid w:val="007F55BF"/>
    <w:rsid w:val="00823464"/>
    <w:rsid w:val="00826ECE"/>
    <w:rsid w:val="0088354B"/>
    <w:rsid w:val="008960DB"/>
    <w:rsid w:val="008A0E59"/>
    <w:rsid w:val="008A2B20"/>
    <w:rsid w:val="008A2E39"/>
    <w:rsid w:val="008C4892"/>
    <w:rsid w:val="008C6F3F"/>
    <w:rsid w:val="008D1154"/>
    <w:rsid w:val="008D6F12"/>
    <w:rsid w:val="0090323D"/>
    <w:rsid w:val="00903AB1"/>
    <w:rsid w:val="009231BB"/>
    <w:rsid w:val="00926A53"/>
    <w:rsid w:val="0093331C"/>
    <w:rsid w:val="00934D97"/>
    <w:rsid w:val="009441BD"/>
    <w:rsid w:val="00954230"/>
    <w:rsid w:val="00955700"/>
    <w:rsid w:val="00965983"/>
    <w:rsid w:val="00967C17"/>
    <w:rsid w:val="009A06F9"/>
    <w:rsid w:val="009A14D2"/>
    <w:rsid w:val="009B744D"/>
    <w:rsid w:val="009E5260"/>
    <w:rsid w:val="009F512A"/>
    <w:rsid w:val="00A21CDD"/>
    <w:rsid w:val="00A31CF0"/>
    <w:rsid w:val="00A41A43"/>
    <w:rsid w:val="00A50E17"/>
    <w:rsid w:val="00A570A6"/>
    <w:rsid w:val="00A70801"/>
    <w:rsid w:val="00A82398"/>
    <w:rsid w:val="00A864E9"/>
    <w:rsid w:val="00A97E99"/>
    <w:rsid w:val="00B23CF0"/>
    <w:rsid w:val="00B27422"/>
    <w:rsid w:val="00B34231"/>
    <w:rsid w:val="00B5089A"/>
    <w:rsid w:val="00B770C7"/>
    <w:rsid w:val="00B93528"/>
    <w:rsid w:val="00BD3715"/>
    <w:rsid w:val="00BF1CEE"/>
    <w:rsid w:val="00BF4CBA"/>
    <w:rsid w:val="00C13EDA"/>
    <w:rsid w:val="00C146A9"/>
    <w:rsid w:val="00C17A64"/>
    <w:rsid w:val="00C33C6A"/>
    <w:rsid w:val="00C46825"/>
    <w:rsid w:val="00C5128F"/>
    <w:rsid w:val="00CA7BB9"/>
    <w:rsid w:val="00CB3EB9"/>
    <w:rsid w:val="00CC0C17"/>
    <w:rsid w:val="00CC1ECC"/>
    <w:rsid w:val="00D04A9D"/>
    <w:rsid w:val="00D055BA"/>
    <w:rsid w:val="00D1666E"/>
    <w:rsid w:val="00D168DA"/>
    <w:rsid w:val="00D232D2"/>
    <w:rsid w:val="00D27893"/>
    <w:rsid w:val="00D47B16"/>
    <w:rsid w:val="00D72406"/>
    <w:rsid w:val="00D73115"/>
    <w:rsid w:val="00D82247"/>
    <w:rsid w:val="00D87740"/>
    <w:rsid w:val="00DA2F90"/>
    <w:rsid w:val="00DB35DA"/>
    <w:rsid w:val="00DC6F9B"/>
    <w:rsid w:val="00DE0E43"/>
    <w:rsid w:val="00DE2066"/>
    <w:rsid w:val="00E043BC"/>
    <w:rsid w:val="00E10C92"/>
    <w:rsid w:val="00E27EF6"/>
    <w:rsid w:val="00E30BE2"/>
    <w:rsid w:val="00E342F6"/>
    <w:rsid w:val="00E62A6E"/>
    <w:rsid w:val="00E96B3B"/>
    <w:rsid w:val="00E97CDC"/>
    <w:rsid w:val="00EB7061"/>
    <w:rsid w:val="00EC1EDD"/>
    <w:rsid w:val="00EC5D02"/>
    <w:rsid w:val="00EC7C90"/>
    <w:rsid w:val="00F12ED9"/>
    <w:rsid w:val="00F3543F"/>
    <w:rsid w:val="00F930A9"/>
    <w:rsid w:val="00FA72C9"/>
    <w:rsid w:val="00FB0A37"/>
    <w:rsid w:val="00FC41F7"/>
    <w:rsid w:val="00FD692A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BB9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CA7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7B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CA7BB9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CA7BB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7B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7B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2">
    <w:name w:val="Table Grid 1"/>
    <w:basedOn w:val="a1"/>
    <w:rsid w:val="00CA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rsid w:val="00CA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A7B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A7B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CA7B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A7B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CA7BB9"/>
    <w:rPr>
      <w:color w:val="0000FF"/>
      <w:u w:val="single"/>
    </w:rPr>
  </w:style>
  <w:style w:type="paragraph" w:styleId="ab">
    <w:name w:val="Body Text Indent"/>
    <w:basedOn w:val="a"/>
    <w:link w:val="ac"/>
    <w:rsid w:val="00CA7B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A7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7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CA7BB9"/>
    <w:pPr>
      <w:ind w:left="720"/>
      <w:contextualSpacing/>
    </w:pPr>
    <w:rPr>
      <w:rFonts w:eastAsia="Calibri"/>
    </w:rPr>
  </w:style>
  <w:style w:type="paragraph" w:styleId="ad">
    <w:name w:val="footnote text"/>
    <w:basedOn w:val="a"/>
    <w:link w:val="ae"/>
    <w:uiPriority w:val="99"/>
    <w:semiHidden/>
    <w:unhideWhenUsed/>
    <w:rsid w:val="00CA7BB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A7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CA7BB9"/>
    <w:rPr>
      <w:vertAlign w:val="superscript"/>
    </w:rPr>
  </w:style>
  <w:style w:type="character" w:customStyle="1" w:styleId="ft6713">
    <w:name w:val="ft6713"/>
    <w:basedOn w:val="a0"/>
    <w:rsid w:val="00CA7BB9"/>
  </w:style>
  <w:style w:type="character" w:customStyle="1" w:styleId="ft6726">
    <w:name w:val="ft6726"/>
    <w:basedOn w:val="a0"/>
    <w:rsid w:val="00CA7BB9"/>
  </w:style>
  <w:style w:type="character" w:customStyle="1" w:styleId="ft7847">
    <w:name w:val="ft7847"/>
    <w:basedOn w:val="a0"/>
    <w:rsid w:val="00CA7BB9"/>
  </w:style>
  <w:style w:type="character" w:customStyle="1" w:styleId="ft7885">
    <w:name w:val="ft7885"/>
    <w:basedOn w:val="a0"/>
    <w:rsid w:val="00CA7BB9"/>
  </w:style>
  <w:style w:type="character" w:customStyle="1" w:styleId="ft7917">
    <w:name w:val="ft7917"/>
    <w:basedOn w:val="a0"/>
    <w:rsid w:val="00CA7BB9"/>
  </w:style>
  <w:style w:type="character" w:customStyle="1" w:styleId="ft7942">
    <w:name w:val="ft7942"/>
    <w:basedOn w:val="a0"/>
    <w:rsid w:val="00CA7BB9"/>
  </w:style>
  <w:style w:type="character" w:customStyle="1" w:styleId="ft7973">
    <w:name w:val="ft7973"/>
    <w:basedOn w:val="a0"/>
    <w:rsid w:val="00CA7BB9"/>
  </w:style>
  <w:style w:type="character" w:customStyle="1" w:styleId="ft8005">
    <w:name w:val="ft8005"/>
    <w:basedOn w:val="a0"/>
    <w:rsid w:val="00CA7BB9"/>
  </w:style>
  <w:style w:type="character" w:customStyle="1" w:styleId="ft6917">
    <w:name w:val="ft6917"/>
    <w:basedOn w:val="a0"/>
    <w:rsid w:val="00CA7BB9"/>
  </w:style>
  <w:style w:type="character" w:customStyle="1" w:styleId="ft8048">
    <w:name w:val="ft8048"/>
    <w:basedOn w:val="a0"/>
    <w:rsid w:val="00CA7BB9"/>
  </w:style>
  <w:style w:type="character" w:customStyle="1" w:styleId="ft8087">
    <w:name w:val="ft8087"/>
    <w:basedOn w:val="a0"/>
    <w:rsid w:val="00CA7BB9"/>
  </w:style>
  <w:style w:type="character" w:customStyle="1" w:styleId="ft8119">
    <w:name w:val="ft8119"/>
    <w:basedOn w:val="a0"/>
    <w:rsid w:val="00CA7BB9"/>
  </w:style>
  <w:style w:type="character" w:customStyle="1" w:styleId="ft7941">
    <w:name w:val="ft7941"/>
    <w:basedOn w:val="a0"/>
    <w:rsid w:val="00CA7BB9"/>
  </w:style>
  <w:style w:type="paragraph" w:styleId="af0">
    <w:name w:val="List Paragraph"/>
    <w:basedOn w:val="a"/>
    <w:uiPriority w:val="34"/>
    <w:qFormat/>
    <w:rsid w:val="00CA7B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Заголовок №2_"/>
    <w:basedOn w:val="a0"/>
    <w:link w:val="210"/>
    <w:locked/>
    <w:rsid w:val="00D73115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D73115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character" w:customStyle="1" w:styleId="af1">
    <w:name w:val="Основной текст + Полужирный"/>
    <w:basedOn w:val="11"/>
    <w:uiPriority w:val="99"/>
    <w:rsid w:val="00D73115"/>
    <w:rPr>
      <w:rFonts w:ascii="Bookman Old Style" w:eastAsia="Times New Roman" w:hAnsi="Bookman Old Style" w:cs="Bookman Old Style"/>
      <w:b/>
      <w:bCs/>
      <w:spacing w:val="0"/>
      <w:sz w:val="19"/>
      <w:szCs w:val="19"/>
      <w:lang w:eastAsia="ru-RU"/>
    </w:rPr>
  </w:style>
  <w:style w:type="paragraph" w:customStyle="1" w:styleId="210">
    <w:name w:val="Заголовок №21"/>
    <w:basedOn w:val="a"/>
    <w:link w:val="23"/>
    <w:rsid w:val="00D73115"/>
    <w:pPr>
      <w:shd w:val="clear" w:color="auto" w:fill="FFFFFF"/>
      <w:spacing w:after="1980" w:line="240" w:lineRule="atLeast"/>
      <w:outlineLvl w:val="1"/>
    </w:pPr>
    <w:rPr>
      <w:rFonts w:ascii="Franklin Gothic Medium" w:eastAsiaTheme="minorHAnsi" w:hAnsi="Franklin Gothic Medium" w:cs="Franklin Gothic Medium"/>
      <w:b/>
      <w:bCs/>
      <w:sz w:val="36"/>
      <w:szCs w:val="36"/>
      <w:lang w:eastAsia="en-US"/>
    </w:rPr>
  </w:style>
  <w:style w:type="character" w:customStyle="1" w:styleId="42">
    <w:name w:val="Заголовок №4 (2)_"/>
    <w:basedOn w:val="a0"/>
    <w:link w:val="421"/>
    <w:uiPriority w:val="99"/>
    <w:locked/>
    <w:rsid w:val="00D7311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D73115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af2">
    <w:name w:val="Основной текст + Курсив"/>
    <w:aliases w:val="Интервал 0 pt9"/>
    <w:basedOn w:val="11"/>
    <w:uiPriority w:val="99"/>
    <w:rsid w:val="00D73115"/>
    <w:rPr>
      <w:rFonts w:ascii="Bookman Old Style" w:eastAsia="Times New Roman" w:hAnsi="Bookman Old Style" w:cs="Bookman Old Style"/>
      <w:i/>
      <w:iCs/>
      <w:spacing w:val="10"/>
      <w:sz w:val="19"/>
      <w:szCs w:val="19"/>
      <w:lang w:eastAsia="ru-RU"/>
    </w:rPr>
  </w:style>
  <w:style w:type="character" w:customStyle="1" w:styleId="7">
    <w:name w:val="Основной текст + Полужирный7"/>
    <w:aliases w:val="Курсив"/>
    <w:basedOn w:val="11"/>
    <w:uiPriority w:val="99"/>
    <w:rsid w:val="00D73115"/>
    <w:rPr>
      <w:rFonts w:ascii="Bookman Old Style" w:eastAsia="Times New Roman" w:hAnsi="Bookman Old Style" w:cs="Bookman Old Style"/>
      <w:b/>
      <w:bCs/>
      <w:i/>
      <w:iCs/>
      <w:spacing w:val="0"/>
      <w:sz w:val="19"/>
      <w:szCs w:val="19"/>
      <w:lang w:eastAsia="ru-RU"/>
    </w:rPr>
  </w:style>
  <w:style w:type="character" w:customStyle="1" w:styleId="6">
    <w:name w:val="Основной текст + Полужирный6"/>
    <w:basedOn w:val="11"/>
    <w:uiPriority w:val="99"/>
    <w:rsid w:val="00D73115"/>
    <w:rPr>
      <w:rFonts w:ascii="Bookman Old Style" w:eastAsia="Times New Roman" w:hAnsi="Bookman Old Style" w:cs="Bookman Old Style"/>
      <w:b/>
      <w:bCs/>
      <w:spacing w:val="0"/>
      <w:sz w:val="19"/>
      <w:szCs w:val="19"/>
      <w:lang w:eastAsia="ru-RU"/>
    </w:rPr>
  </w:style>
  <w:style w:type="character" w:customStyle="1" w:styleId="5">
    <w:name w:val="Основной текст + Полужирный5"/>
    <w:basedOn w:val="11"/>
    <w:uiPriority w:val="99"/>
    <w:rsid w:val="00D73115"/>
    <w:rPr>
      <w:rFonts w:ascii="Bookman Old Style" w:eastAsia="Times New Roman" w:hAnsi="Bookman Old Style" w:cs="Bookman Old Style"/>
      <w:b/>
      <w:bCs/>
      <w:spacing w:val="0"/>
      <w:sz w:val="19"/>
      <w:szCs w:val="19"/>
      <w:lang w:eastAsia="ru-RU"/>
    </w:rPr>
  </w:style>
  <w:style w:type="character" w:customStyle="1" w:styleId="4">
    <w:name w:val="Основной текст + Полужирный4"/>
    <w:aliases w:val="Курсив4"/>
    <w:basedOn w:val="11"/>
    <w:uiPriority w:val="99"/>
    <w:rsid w:val="00D73115"/>
    <w:rPr>
      <w:rFonts w:ascii="Bookman Old Style" w:eastAsia="Times New Roman" w:hAnsi="Bookman Old Style" w:cs="Bookman Old Style"/>
      <w:b/>
      <w:bCs/>
      <w:i/>
      <w:iCs/>
      <w:spacing w:val="0"/>
      <w:sz w:val="19"/>
      <w:szCs w:val="19"/>
      <w:lang w:eastAsia="ru-RU"/>
    </w:rPr>
  </w:style>
  <w:style w:type="character" w:customStyle="1" w:styleId="33">
    <w:name w:val="Основной текст + Полужирный3"/>
    <w:aliases w:val="Курсив3,Интервал 1 pt"/>
    <w:basedOn w:val="11"/>
    <w:uiPriority w:val="99"/>
    <w:rsid w:val="00D73115"/>
    <w:rPr>
      <w:rFonts w:ascii="Bookman Old Style" w:eastAsia="Times New Roman" w:hAnsi="Bookman Old Style" w:cs="Bookman Old Style"/>
      <w:b/>
      <w:bCs/>
      <w:i/>
      <w:iCs/>
      <w:spacing w:val="30"/>
      <w:sz w:val="19"/>
      <w:szCs w:val="19"/>
      <w:lang w:eastAsia="ru-RU"/>
    </w:rPr>
  </w:style>
  <w:style w:type="character" w:customStyle="1" w:styleId="40">
    <w:name w:val="Основной текст + Курсив4"/>
    <w:aliases w:val="Интервал 0 pt8"/>
    <w:basedOn w:val="11"/>
    <w:uiPriority w:val="99"/>
    <w:rsid w:val="00D73115"/>
    <w:rPr>
      <w:rFonts w:ascii="Bookman Old Style" w:eastAsia="Times New Roman" w:hAnsi="Bookman Old Style" w:cs="Bookman Old Style"/>
      <w:i/>
      <w:iCs/>
      <w:spacing w:val="10"/>
      <w:sz w:val="19"/>
      <w:szCs w:val="19"/>
      <w:lang w:val="en-US" w:eastAsia="en-US"/>
    </w:rPr>
  </w:style>
  <w:style w:type="character" w:customStyle="1" w:styleId="34">
    <w:name w:val="Основной текст + Курсив3"/>
    <w:aliases w:val="Интервал 1 pt2"/>
    <w:basedOn w:val="11"/>
    <w:uiPriority w:val="99"/>
    <w:rsid w:val="00D73115"/>
    <w:rPr>
      <w:rFonts w:ascii="Bookman Old Style" w:eastAsia="Times New Roman" w:hAnsi="Bookman Old Style" w:cs="Bookman Old Style"/>
      <w:i/>
      <w:iCs/>
      <w:spacing w:val="30"/>
      <w:sz w:val="19"/>
      <w:szCs w:val="19"/>
      <w:lang w:val="en-US" w:eastAsia="en-US"/>
    </w:rPr>
  </w:style>
  <w:style w:type="character" w:customStyle="1" w:styleId="25">
    <w:name w:val="Основной текст + Курсив2"/>
    <w:aliases w:val="Интервал 0 pt7"/>
    <w:basedOn w:val="11"/>
    <w:uiPriority w:val="99"/>
    <w:rsid w:val="00D73115"/>
    <w:rPr>
      <w:rFonts w:ascii="Bookman Old Style" w:eastAsia="Times New Roman" w:hAnsi="Bookman Old Style" w:cs="Bookman Old Style"/>
      <w:i/>
      <w:iCs/>
      <w:spacing w:val="10"/>
      <w:sz w:val="19"/>
      <w:szCs w:val="19"/>
      <w:lang w:val="en-US" w:eastAsia="en-US"/>
    </w:rPr>
  </w:style>
  <w:style w:type="character" w:customStyle="1" w:styleId="26">
    <w:name w:val="Основной текст + Полужирный2"/>
    <w:aliases w:val="Курсив2"/>
    <w:basedOn w:val="11"/>
    <w:uiPriority w:val="99"/>
    <w:rsid w:val="00D73115"/>
    <w:rPr>
      <w:rFonts w:ascii="Bookman Old Style" w:eastAsia="Times New Roman" w:hAnsi="Bookman Old Style" w:cs="Bookman Old Style"/>
      <w:b/>
      <w:bCs/>
      <w:i/>
      <w:iCs/>
      <w:spacing w:val="0"/>
      <w:sz w:val="19"/>
      <w:szCs w:val="19"/>
      <w:lang w:eastAsia="ru-RU"/>
    </w:rPr>
  </w:style>
  <w:style w:type="character" w:customStyle="1" w:styleId="14">
    <w:name w:val="Основной текст + Курсив1"/>
    <w:aliases w:val="Интервал 1 pt1"/>
    <w:basedOn w:val="11"/>
    <w:uiPriority w:val="99"/>
    <w:rsid w:val="00D73115"/>
    <w:rPr>
      <w:rFonts w:ascii="Bookman Old Style" w:eastAsia="Times New Roman" w:hAnsi="Bookman Old Style" w:cs="Bookman Old Style"/>
      <w:i/>
      <w:iCs/>
      <w:spacing w:val="30"/>
      <w:sz w:val="19"/>
      <w:szCs w:val="19"/>
      <w:lang w:val="en-US"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D73115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D73115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D73115"/>
    <w:pPr>
      <w:shd w:val="clear" w:color="auto" w:fill="FFFFFF"/>
      <w:spacing w:after="60" w:line="336" w:lineRule="exact"/>
      <w:jc w:val="center"/>
      <w:outlineLvl w:val="3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D73115"/>
    <w:pPr>
      <w:shd w:val="clear" w:color="auto" w:fill="FFFFFF"/>
      <w:spacing w:line="230" w:lineRule="exact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  <w:lang w:eastAsia="en-US"/>
    </w:rPr>
  </w:style>
  <w:style w:type="character" w:customStyle="1" w:styleId="424">
    <w:name w:val="Заголовок №4 (2)4"/>
    <w:basedOn w:val="42"/>
    <w:uiPriority w:val="99"/>
    <w:rsid w:val="00E30BE2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15">
    <w:name w:val="Основной текст + Полужирный1"/>
    <w:basedOn w:val="11"/>
    <w:uiPriority w:val="99"/>
    <w:rsid w:val="00E30BE2"/>
    <w:rPr>
      <w:rFonts w:ascii="Bookman Old Style" w:eastAsia="Times New Roman" w:hAnsi="Bookman Old Style" w:cs="Bookman Old Style"/>
      <w:b/>
      <w:bCs/>
      <w:spacing w:val="0"/>
      <w:sz w:val="19"/>
      <w:szCs w:val="19"/>
      <w:lang w:eastAsia="ru-RU"/>
    </w:rPr>
  </w:style>
  <w:style w:type="character" w:customStyle="1" w:styleId="117">
    <w:name w:val="Основной текст (11)7"/>
    <w:basedOn w:val="110"/>
    <w:uiPriority w:val="99"/>
    <w:rsid w:val="00E30BE2"/>
    <w:rPr>
      <w:rFonts w:ascii="Bookman Old Style" w:hAnsi="Bookman Old Style" w:cs="Bookman Old Style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35">
    <w:name w:val="Заголовок №3_"/>
    <w:basedOn w:val="a0"/>
    <w:link w:val="310"/>
    <w:uiPriority w:val="99"/>
    <w:locked/>
    <w:rsid w:val="00E30BE2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6">
    <w:name w:val="Заголовок №3"/>
    <w:basedOn w:val="35"/>
    <w:uiPriority w:val="99"/>
    <w:rsid w:val="00E30BE2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E30BE2"/>
    <w:pPr>
      <w:shd w:val="clear" w:color="auto" w:fill="FFFFFF"/>
      <w:spacing w:before="540" w:after="360" w:line="240" w:lineRule="atLeast"/>
      <w:outlineLvl w:val="2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E30BE2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43">
    <w:name w:val="Заголовок №4_"/>
    <w:basedOn w:val="a0"/>
    <w:link w:val="411"/>
    <w:uiPriority w:val="99"/>
    <w:locked/>
    <w:rsid w:val="00E30BE2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430">
    <w:name w:val="Заголовок №43"/>
    <w:basedOn w:val="43"/>
    <w:uiPriority w:val="99"/>
    <w:rsid w:val="00E30BE2"/>
    <w:rPr>
      <w:rFonts w:ascii="Franklin Gothic Medium" w:hAnsi="Franklin Gothic Medium" w:cs="Franklin Gothic Medium"/>
      <w:i/>
      <w:iCs/>
      <w:sz w:val="26"/>
      <w:szCs w:val="26"/>
      <w:shd w:val="clear" w:color="auto" w:fill="FFFFFF"/>
    </w:rPr>
  </w:style>
  <w:style w:type="character" w:customStyle="1" w:styleId="431">
    <w:name w:val="Основной текст (4)3"/>
    <w:basedOn w:val="41"/>
    <w:uiPriority w:val="99"/>
    <w:rsid w:val="00E30BE2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character" w:customStyle="1" w:styleId="330">
    <w:name w:val="Заголовок №33"/>
    <w:basedOn w:val="35"/>
    <w:uiPriority w:val="99"/>
    <w:rsid w:val="00E30BE2"/>
    <w:rPr>
      <w:rFonts w:ascii="Franklin Gothic Medium" w:hAnsi="Franklin Gothic Medium" w:cs="Franklin Gothic Medium"/>
      <w:spacing w:val="0"/>
      <w:sz w:val="28"/>
      <w:szCs w:val="28"/>
      <w:shd w:val="clear" w:color="auto" w:fill="FFFFFF"/>
    </w:rPr>
  </w:style>
  <w:style w:type="character" w:customStyle="1" w:styleId="422">
    <w:name w:val="Основной текст (4)2"/>
    <w:basedOn w:val="41"/>
    <w:uiPriority w:val="99"/>
    <w:rsid w:val="00E30BE2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30BE2"/>
    <w:pPr>
      <w:shd w:val="clear" w:color="auto" w:fill="FFFFFF"/>
      <w:spacing w:before="1140" w:after="240" w:line="259" w:lineRule="exact"/>
      <w:jc w:val="center"/>
    </w:pPr>
    <w:rPr>
      <w:rFonts w:ascii="Bookman Old Style" w:eastAsiaTheme="minorHAnsi" w:hAnsi="Bookman Old Style" w:cs="Bookman Old Style"/>
      <w:i/>
      <w:iCs/>
      <w:spacing w:val="10"/>
      <w:sz w:val="19"/>
      <w:szCs w:val="19"/>
      <w:lang w:eastAsia="en-US"/>
    </w:rPr>
  </w:style>
  <w:style w:type="paragraph" w:customStyle="1" w:styleId="411">
    <w:name w:val="Заголовок №41"/>
    <w:basedOn w:val="a"/>
    <w:link w:val="43"/>
    <w:uiPriority w:val="99"/>
    <w:rsid w:val="00E30BE2"/>
    <w:pPr>
      <w:shd w:val="clear" w:color="auto" w:fill="FFFFFF"/>
      <w:spacing w:before="360" w:after="180" w:line="240" w:lineRule="atLeast"/>
      <w:outlineLvl w:val="3"/>
    </w:pPr>
    <w:rPr>
      <w:rFonts w:ascii="Franklin Gothic Medium" w:eastAsiaTheme="minorHAnsi" w:hAnsi="Franklin Gothic Medium" w:cs="Franklin Gothic Medium"/>
      <w:i/>
      <w:iCs/>
      <w:sz w:val="26"/>
      <w:szCs w:val="26"/>
      <w:lang w:eastAsia="en-US"/>
    </w:rPr>
  </w:style>
  <w:style w:type="character" w:customStyle="1" w:styleId="230">
    <w:name w:val="Заголовок №23"/>
    <w:basedOn w:val="23"/>
    <w:uiPriority w:val="99"/>
    <w:rsid w:val="00E30BE2"/>
    <w:rPr>
      <w:rFonts w:ascii="Franklin Gothic Medium" w:hAnsi="Franklin Gothic Medium" w:cs="Franklin Gothic Medium"/>
      <w:b/>
      <w:bCs/>
      <w:spacing w:val="0"/>
      <w:sz w:val="36"/>
      <w:szCs w:val="36"/>
      <w:shd w:val="clear" w:color="auto" w:fill="FFFFFF"/>
    </w:rPr>
  </w:style>
  <w:style w:type="character" w:customStyle="1" w:styleId="af3">
    <w:name w:val="Сноска_"/>
    <w:basedOn w:val="a0"/>
    <w:link w:val="16"/>
    <w:uiPriority w:val="99"/>
    <w:locked/>
    <w:rsid w:val="00E30BE2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af4">
    <w:name w:val="Сноска"/>
    <w:basedOn w:val="af3"/>
    <w:uiPriority w:val="99"/>
    <w:rsid w:val="00E30BE2"/>
    <w:rPr>
      <w:rFonts w:ascii="Bookman Old Style" w:hAnsi="Bookman Old Style" w:cs="Bookman Old Style"/>
      <w:sz w:val="15"/>
      <w:szCs w:val="15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E30BE2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character" w:customStyle="1" w:styleId="152">
    <w:name w:val="Основной текст (15)"/>
    <w:basedOn w:val="150"/>
    <w:uiPriority w:val="99"/>
    <w:rsid w:val="00E30BE2"/>
    <w:rPr>
      <w:rFonts w:ascii="Franklin Gothic Medium" w:hAnsi="Franklin Gothic Medium" w:cs="Franklin Gothic Medium"/>
      <w:b/>
      <w:bCs/>
      <w:sz w:val="36"/>
      <w:szCs w:val="36"/>
      <w:shd w:val="clear" w:color="auto" w:fill="FFFFFF"/>
    </w:rPr>
  </w:style>
  <w:style w:type="paragraph" w:customStyle="1" w:styleId="16">
    <w:name w:val="Сноска1"/>
    <w:basedOn w:val="a"/>
    <w:link w:val="af3"/>
    <w:uiPriority w:val="99"/>
    <w:rsid w:val="00E30BE2"/>
    <w:pPr>
      <w:shd w:val="clear" w:color="auto" w:fill="FFFFFF"/>
      <w:spacing w:line="206" w:lineRule="exact"/>
      <w:ind w:firstLine="280"/>
      <w:jc w:val="both"/>
    </w:pPr>
    <w:rPr>
      <w:rFonts w:ascii="Bookman Old Style" w:eastAsiaTheme="minorHAnsi" w:hAnsi="Bookman Old Style" w:cs="Bookman Old Style"/>
      <w:sz w:val="15"/>
      <w:szCs w:val="15"/>
      <w:lang w:eastAsia="en-US"/>
    </w:rPr>
  </w:style>
  <w:style w:type="paragraph" w:customStyle="1" w:styleId="151">
    <w:name w:val="Основной текст (15)1"/>
    <w:basedOn w:val="a"/>
    <w:link w:val="150"/>
    <w:uiPriority w:val="99"/>
    <w:rsid w:val="00E30BE2"/>
    <w:pPr>
      <w:shd w:val="clear" w:color="auto" w:fill="FFFFFF"/>
      <w:spacing w:after="1680" w:line="437" w:lineRule="exact"/>
      <w:jc w:val="center"/>
    </w:pPr>
    <w:rPr>
      <w:rFonts w:ascii="Franklin Gothic Medium" w:eastAsiaTheme="minorHAnsi" w:hAnsi="Franklin Gothic Medium" w:cs="Franklin Gothic Medium"/>
      <w:b/>
      <w:bCs/>
      <w:sz w:val="36"/>
      <w:szCs w:val="36"/>
      <w:lang w:eastAsia="en-US"/>
    </w:rPr>
  </w:style>
  <w:style w:type="character" w:customStyle="1" w:styleId="27">
    <w:name w:val="Оглавление 2 Знак"/>
    <w:link w:val="28"/>
    <w:uiPriority w:val="99"/>
    <w:rsid w:val="00B34231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главление2"/>
    <w:basedOn w:val="27"/>
    <w:uiPriority w:val="99"/>
    <w:rsid w:val="00B34231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styleId="28">
    <w:name w:val="toc 2"/>
    <w:basedOn w:val="a"/>
    <w:next w:val="a"/>
    <w:link w:val="27"/>
    <w:uiPriority w:val="99"/>
    <w:rsid w:val="00B34231"/>
    <w:pPr>
      <w:shd w:val="clear" w:color="auto" w:fill="FFFFFF"/>
      <w:spacing w:before="1980" w:line="288" w:lineRule="exact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character" w:customStyle="1" w:styleId="220">
    <w:name w:val="Заголовок №22"/>
    <w:basedOn w:val="23"/>
    <w:uiPriority w:val="99"/>
    <w:rsid w:val="00386D81"/>
    <w:rPr>
      <w:rFonts w:ascii="Franklin Gothic Medium" w:hAnsi="Franklin Gothic Medium" w:cs="Franklin Gothic Medium"/>
      <w:b/>
      <w:bCs/>
      <w:spacing w:val="0"/>
      <w:sz w:val="36"/>
      <w:szCs w:val="36"/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826EC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6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507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610F-6073-42C4-A823-2BB2DC1A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104</cp:revision>
  <cp:lastPrinted>2020-08-12T07:19:00Z</cp:lastPrinted>
  <dcterms:created xsi:type="dcterms:W3CDTF">2014-09-10T07:52:00Z</dcterms:created>
  <dcterms:modified xsi:type="dcterms:W3CDTF">2020-08-18T07:13:00Z</dcterms:modified>
</cp:coreProperties>
</file>