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90" w:rsidRDefault="00760AD9" w:rsidP="00760AD9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C:\Users\Admin\Desktop\дпо\ДПП заправка трансп средств курсы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ДПП заправка трансп средств курсы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790">
        <w:rPr>
          <w:sz w:val="28"/>
          <w:szCs w:val="28"/>
        </w:rPr>
        <w:t xml:space="preserve"> </w:t>
      </w:r>
    </w:p>
    <w:p w:rsidR="00ED2790" w:rsidRDefault="00ED2790" w:rsidP="00ED2790">
      <w:pPr>
        <w:spacing w:line="360" w:lineRule="auto"/>
        <w:rPr>
          <w:sz w:val="28"/>
          <w:szCs w:val="28"/>
        </w:rPr>
        <w:sectPr w:rsidR="00ED2790">
          <w:footerReference w:type="default" r:id="rId8"/>
          <w:pgSz w:w="11900" w:h="16840"/>
          <w:pgMar w:top="1134" w:right="851" w:bottom="1134" w:left="1701" w:header="0" w:footer="3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sdtEndPr>
      <w:sdtContent>
        <w:sdt>
          <w:sdtP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id w:val="1391308160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ED2790" w:rsidRPr="00407440" w:rsidRDefault="00ED2790" w:rsidP="00ED2790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</w:pPr>
              <w:r w:rsidRPr="0040744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Содержание</w:t>
              </w:r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r w:rsidRPr="0068162A">
                <w:rPr>
                  <w:color w:val="000000" w:themeColor="text1"/>
                  <w:sz w:val="28"/>
                  <w:szCs w:val="28"/>
                </w:rPr>
                <w:fldChar w:fldCharType="begin"/>
              </w:r>
              <w:r w:rsidR="00ED2790" w:rsidRPr="00407440">
                <w:rPr>
                  <w:color w:val="000000" w:themeColor="text1"/>
                  <w:sz w:val="28"/>
                  <w:szCs w:val="28"/>
                </w:rPr>
                <w:instrText xml:space="preserve"> TOC \o "1-3" \h \z \u </w:instrText>
              </w:r>
              <w:r w:rsidRPr="0068162A">
                <w:rPr>
                  <w:color w:val="000000" w:themeColor="text1"/>
                  <w:sz w:val="28"/>
                  <w:szCs w:val="28"/>
                </w:rPr>
                <w:fldChar w:fldCharType="separate"/>
              </w:r>
              <w:hyperlink w:anchor="_Toc44668198" w:history="1">
                <w:r w:rsidR="00407440" w:rsidRPr="00407440">
                  <w:rPr>
                    <w:rStyle w:val="ae"/>
                    <w:noProof/>
                    <w:sz w:val="28"/>
                    <w:szCs w:val="28"/>
                  </w:rPr>
                  <w:t>1. Пояснительная записка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_Toc44668198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199" w:history="1">
                <w:r w:rsidR="00407440" w:rsidRPr="00407440">
                  <w:rPr>
                    <w:rStyle w:val="ae"/>
                    <w:noProof/>
                    <w:sz w:val="28"/>
                    <w:szCs w:val="28"/>
                    <w:shd w:val="clear" w:color="auto" w:fill="FFFFFF"/>
                  </w:rPr>
                  <w:t>3.Планируемые результаты освоения образовательной программы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_Toc44668199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0" w:history="1">
                <w:r w:rsidR="00407440" w:rsidRPr="00407440">
                  <w:rPr>
                    <w:rStyle w:val="ae"/>
                    <w:noProof/>
                    <w:sz w:val="28"/>
                    <w:szCs w:val="28"/>
                  </w:rPr>
                  <w:t>Квалификационные характеристики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_Toc44668200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1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4.Содержание программы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_Toc44668201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2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4.1. Учебный план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_Toc44668202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3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4.2.Учебно - тематический план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_Toc44668203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4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4.3. Учебная программа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_Toc44668204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5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4.4. Календарный учебный график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_Toc44668205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6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5. Организационно – педагогические условия реализации программы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_Toc44668206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7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5.1. Материально-техническое оснащение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_Toc44668207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8" w:history="1">
                <w:r w:rsidR="00407440" w:rsidRPr="00407440">
                  <w:rPr>
                    <w:rStyle w:val="ae"/>
                    <w:noProof/>
                    <w:sz w:val="28"/>
                    <w:szCs w:val="28"/>
                  </w:rPr>
                  <w:t>5.2. Учебно-методическое обеспечение программы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_Toc44668208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7440" w:rsidRPr="00407440" w:rsidRDefault="0068162A">
              <w:pPr>
                <w:pStyle w:val="11"/>
                <w:tabs>
                  <w:tab w:val="right" w:leader="dot" w:pos="9345"/>
                </w:tabs>
                <w:rPr>
                  <w:noProof/>
                  <w:sz w:val="28"/>
                  <w:szCs w:val="28"/>
                </w:rPr>
              </w:pPr>
              <w:hyperlink w:anchor="_Toc44668209" w:history="1">
                <w:r w:rsidR="00407440" w:rsidRPr="00407440">
                  <w:rPr>
                    <w:rStyle w:val="ae"/>
                    <w:rFonts w:eastAsiaTheme="majorEastAsia"/>
                    <w:noProof/>
                    <w:sz w:val="28"/>
                    <w:szCs w:val="28"/>
                  </w:rPr>
                  <w:t>6.  Оценка качества подготовки</w:t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7440" w:rsidRPr="00407440">
                  <w:rPr>
                    <w:noProof/>
                    <w:webHidden/>
                    <w:sz w:val="28"/>
                    <w:szCs w:val="28"/>
                  </w:rPr>
                  <w:instrText xml:space="preserve"> PAGEREF _Toc44668209 \h </w:instrTex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390C">
                  <w:rPr>
                    <w:noProof/>
                    <w:webHidden/>
                    <w:sz w:val="28"/>
                    <w:szCs w:val="28"/>
                  </w:rPr>
                  <w:t>2</w:t>
                </w:r>
                <w:r w:rsidRPr="00407440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ED2790" w:rsidRPr="00407440" w:rsidRDefault="0068162A" w:rsidP="00ED2790">
              <w:pPr>
                <w:rPr>
                  <w:b/>
                  <w:bCs/>
                  <w:sz w:val="28"/>
                  <w:szCs w:val="28"/>
                </w:rPr>
              </w:pPr>
              <w:r w:rsidRPr="00407440">
                <w:rPr>
                  <w:bCs/>
                  <w:color w:val="000000" w:themeColor="text1"/>
                  <w:sz w:val="28"/>
                  <w:szCs w:val="28"/>
                </w:rPr>
                <w:fldChar w:fldCharType="end"/>
              </w:r>
            </w:p>
          </w:sdtContent>
        </w:sdt>
        <w:p w:rsidR="00ED2790" w:rsidRDefault="0068162A" w:rsidP="00ED2790">
          <w:pPr>
            <w:pStyle w:val="aa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ED2790" w:rsidRDefault="00ED2790" w:rsidP="00ED2790">
      <w:pPr>
        <w:pStyle w:val="Default"/>
        <w:spacing w:line="360" w:lineRule="auto"/>
        <w:rPr>
          <w:sz w:val="28"/>
          <w:szCs w:val="28"/>
        </w:rPr>
      </w:pPr>
    </w:p>
    <w:p w:rsidR="00ED2790" w:rsidRDefault="00ED2790" w:rsidP="00ED2790">
      <w:pPr>
        <w:rPr>
          <w:b/>
          <w:sz w:val="28"/>
          <w:szCs w:val="28"/>
        </w:rPr>
        <w:sectPr w:rsidR="00ED2790">
          <w:pgSz w:w="11906" w:h="16838"/>
          <w:pgMar w:top="1134" w:right="850" w:bottom="1134" w:left="1701" w:header="708" w:footer="708" w:gutter="0"/>
          <w:cols w:space="720"/>
        </w:sectPr>
      </w:pPr>
    </w:p>
    <w:p w:rsidR="00ED2790" w:rsidRPr="00E852A2" w:rsidRDefault="00ED2790" w:rsidP="00ED2790">
      <w:pPr>
        <w:pStyle w:val="1"/>
        <w:spacing w:before="0" w:line="360" w:lineRule="auto"/>
        <w:rPr>
          <w:rFonts w:cs="Times New Roman"/>
          <w:szCs w:val="28"/>
        </w:rPr>
      </w:pPr>
      <w:bookmarkStart w:id="0" w:name="_Toc41390335"/>
      <w:bookmarkStart w:id="1" w:name="_Toc44668198"/>
      <w:r w:rsidRPr="00E852A2">
        <w:rPr>
          <w:rFonts w:cs="Times New Roman"/>
          <w:szCs w:val="28"/>
        </w:rPr>
        <w:lastRenderedPageBreak/>
        <w:t>1. Пояснительная записка</w:t>
      </w:r>
      <w:bookmarkEnd w:id="0"/>
      <w:bookmarkEnd w:id="1"/>
    </w:p>
    <w:p w:rsidR="00E57B61" w:rsidRPr="00E57B61" w:rsidRDefault="00E57B61" w:rsidP="00E57B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57B6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 дополнительной профессиональной программе </w:t>
      </w:r>
    </w:p>
    <w:p w:rsidR="00E57B61" w:rsidRPr="00E57B61" w:rsidRDefault="00E57B61" w:rsidP="00E57B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57B61">
        <w:rPr>
          <w:rFonts w:eastAsiaTheme="minorHAnsi"/>
          <w:b/>
          <w:bCs/>
          <w:color w:val="000000"/>
          <w:sz w:val="28"/>
          <w:szCs w:val="28"/>
          <w:lang w:eastAsia="en-US"/>
        </w:rPr>
        <w:t>повышения квалификации</w:t>
      </w:r>
    </w:p>
    <w:p w:rsidR="00E57B61" w:rsidRPr="00E57B61" w:rsidRDefault="00E57B61" w:rsidP="00E57B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57B61">
        <w:rPr>
          <w:b/>
          <w:bCs/>
          <w:sz w:val="28"/>
          <w:szCs w:val="28"/>
        </w:rPr>
        <w:t>по профессии</w:t>
      </w:r>
    </w:p>
    <w:p w:rsidR="00ED2790" w:rsidRPr="00E852A2" w:rsidRDefault="00ED2790" w:rsidP="00E57B61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852A2">
        <w:rPr>
          <w:b/>
          <w:sz w:val="28"/>
          <w:szCs w:val="28"/>
        </w:rPr>
        <w:t>«</w:t>
      </w:r>
      <w:r w:rsidRPr="00E852A2">
        <w:rPr>
          <w:b/>
          <w:bCs/>
          <w:sz w:val="28"/>
          <w:szCs w:val="28"/>
        </w:rPr>
        <w:t>Оператор заправочных станций</w:t>
      </w:r>
      <w:r w:rsidRPr="00E852A2">
        <w:rPr>
          <w:b/>
          <w:sz w:val="28"/>
          <w:szCs w:val="28"/>
        </w:rPr>
        <w:t>»</w:t>
      </w:r>
    </w:p>
    <w:p w:rsidR="00E57B61" w:rsidRDefault="00ED2790" w:rsidP="00E57B61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852A2">
        <w:rPr>
          <w:b/>
          <w:bCs/>
          <w:sz w:val="28"/>
          <w:szCs w:val="28"/>
        </w:rPr>
        <w:t>по компетенции</w:t>
      </w:r>
    </w:p>
    <w:p w:rsidR="00ED2790" w:rsidRPr="00E57B61" w:rsidRDefault="00ED2790" w:rsidP="00E57B61">
      <w:pPr>
        <w:pStyle w:val="Default"/>
        <w:spacing w:line="360" w:lineRule="auto"/>
        <w:rPr>
          <w:b/>
          <w:sz w:val="28"/>
          <w:szCs w:val="28"/>
        </w:rPr>
      </w:pPr>
      <w:r w:rsidRPr="00E852A2">
        <w:rPr>
          <w:b/>
          <w:bCs/>
          <w:color w:val="000000" w:themeColor="text1"/>
          <w:sz w:val="28"/>
          <w:szCs w:val="28"/>
        </w:rPr>
        <w:t>«</w:t>
      </w:r>
      <w:r w:rsidRPr="00E852A2">
        <w:rPr>
          <w:b/>
          <w:color w:val="000000" w:themeColor="text1"/>
          <w:sz w:val="28"/>
          <w:szCs w:val="28"/>
          <w:shd w:val="clear" w:color="auto" w:fill="FFFFFF"/>
        </w:rPr>
        <w:t>Заправка транспортны</w:t>
      </w:r>
      <w:r w:rsidR="00E57B61">
        <w:rPr>
          <w:b/>
          <w:color w:val="000000" w:themeColor="text1"/>
          <w:sz w:val="28"/>
          <w:szCs w:val="28"/>
          <w:shd w:val="clear" w:color="auto" w:fill="FFFFFF"/>
        </w:rPr>
        <w:t>х средств горючими и смазочным</w:t>
      </w:r>
      <w:r w:rsidRPr="00E852A2">
        <w:rPr>
          <w:b/>
          <w:color w:val="000000" w:themeColor="text1"/>
          <w:sz w:val="28"/>
          <w:szCs w:val="28"/>
          <w:shd w:val="clear" w:color="auto" w:fill="FFFFFF"/>
        </w:rPr>
        <w:t>материалами</w:t>
      </w:r>
      <w:r w:rsidRPr="00E852A2">
        <w:rPr>
          <w:b/>
          <w:bCs/>
          <w:color w:val="000000" w:themeColor="text1"/>
          <w:sz w:val="28"/>
          <w:szCs w:val="28"/>
        </w:rPr>
        <w:t>»</w:t>
      </w:r>
    </w:p>
    <w:p w:rsidR="00ED2790" w:rsidRPr="00E852A2" w:rsidRDefault="00ED2790" w:rsidP="00ED279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color w:val="auto"/>
          <w:sz w:val="28"/>
          <w:szCs w:val="28"/>
        </w:rPr>
        <w:t xml:space="preserve">   Дополнительная профессиональная программа повышения квалификации</w:t>
      </w:r>
      <w:r w:rsidRPr="00E852A2">
        <w:rPr>
          <w:sz w:val="28"/>
          <w:szCs w:val="28"/>
        </w:rPr>
        <w:t xml:space="preserve"> (далее – ДПП) по профессии «</w:t>
      </w:r>
      <w:r w:rsidRPr="00E852A2">
        <w:rPr>
          <w:bCs/>
          <w:sz w:val="28"/>
          <w:szCs w:val="28"/>
        </w:rPr>
        <w:t>Оператор заправочных станций</w:t>
      </w:r>
      <w:r w:rsidRPr="00E852A2">
        <w:rPr>
          <w:sz w:val="28"/>
          <w:szCs w:val="28"/>
        </w:rPr>
        <w:t xml:space="preserve">» по компетенции представляет собой комплект документов, разработанных и утвержденных ГБПОУ ЧГК с учетом потребностей регионального рынка труда, отраслевых требований и профессионального </w:t>
      </w:r>
      <w:bookmarkStart w:id="2" w:name="_Hlk40362879"/>
      <w:r w:rsidRPr="00E852A2">
        <w:rPr>
          <w:sz w:val="28"/>
          <w:szCs w:val="28"/>
        </w:rPr>
        <w:t>стандарта «Специалист по обслуживанию заправочного оборудования и оказанию услуг заправочными станциями (комплексами)».</w:t>
      </w:r>
      <w:bookmarkEnd w:id="2"/>
    </w:p>
    <w:p w:rsidR="00ED2790" w:rsidRPr="00E852A2" w:rsidRDefault="00ED2790" w:rsidP="00ED27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_Toc41390336"/>
      <w:r w:rsidRPr="00E852A2">
        <w:rPr>
          <w:rFonts w:eastAsiaTheme="minorHAnsi"/>
          <w:sz w:val="28"/>
          <w:szCs w:val="28"/>
          <w:lang w:eastAsia="en-US"/>
        </w:rPr>
        <w:t xml:space="preserve">ДПП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слушателя. </w:t>
      </w:r>
    </w:p>
    <w:p w:rsidR="00135B67" w:rsidRPr="00E852A2" w:rsidRDefault="00ED2790" w:rsidP="00135B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D2790" w:rsidRPr="00544722" w:rsidRDefault="00135B67" w:rsidP="00544722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52A2">
        <w:rPr>
          <w:color w:val="000000" w:themeColor="text1"/>
          <w:sz w:val="28"/>
          <w:szCs w:val="28"/>
        </w:rPr>
        <w:t xml:space="preserve"> Программа разработана для обновления компетенции «</w:t>
      </w:r>
      <w:r w:rsidRPr="00E852A2">
        <w:rPr>
          <w:color w:val="000000" w:themeColor="text1"/>
          <w:sz w:val="28"/>
          <w:szCs w:val="28"/>
          <w:shd w:val="clear" w:color="auto" w:fill="FFFFFF"/>
        </w:rPr>
        <w:t>Заправка транспортных средств горючими и смазочными материалами</w:t>
      </w:r>
      <w:r w:rsidRPr="00E852A2">
        <w:rPr>
          <w:color w:val="000000" w:themeColor="text1"/>
          <w:sz w:val="28"/>
          <w:szCs w:val="28"/>
        </w:rPr>
        <w:t>»   необходимой для выполнения профессиональной деятельности в рамках имеющейся квалификации «Слесарь по ремонту автомобилей» по профессии «Мастер по ремонту и обслуживанию автомобилей» или имеющих компетенцию «</w:t>
      </w:r>
      <w:r w:rsidRPr="00E852A2">
        <w:rPr>
          <w:color w:val="000000" w:themeColor="text1"/>
          <w:sz w:val="28"/>
          <w:szCs w:val="28"/>
          <w:shd w:val="clear" w:color="auto" w:fill="FFFFFF"/>
        </w:rPr>
        <w:t>Заправка транспортных средств горючими и смазочными материалами</w:t>
      </w:r>
      <w:r w:rsidRPr="00E852A2">
        <w:rPr>
          <w:color w:val="000000" w:themeColor="text1"/>
          <w:sz w:val="28"/>
          <w:szCs w:val="28"/>
        </w:rPr>
        <w:t>».</w:t>
      </w:r>
    </w:p>
    <w:p w:rsidR="00ED2790" w:rsidRPr="00544722" w:rsidRDefault="00ED2790" w:rsidP="00544722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 xml:space="preserve">Итоговая аттестация проводится в соответствии с правилами аттестации </w:t>
      </w:r>
      <w:r w:rsidR="009E1071" w:rsidRPr="00E852A2">
        <w:rPr>
          <w:sz w:val="28"/>
          <w:szCs w:val="28"/>
        </w:rPr>
        <w:t xml:space="preserve">15594 </w:t>
      </w:r>
      <w:r w:rsidRPr="00E852A2">
        <w:rPr>
          <w:bCs/>
          <w:sz w:val="28"/>
          <w:szCs w:val="28"/>
        </w:rPr>
        <w:t>Оператор заправочных станций</w:t>
      </w:r>
      <w:r w:rsidRPr="00E852A2">
        <w:rPr>
          <w:rFonts w:eastAsiaTheme="minorHAnsi"/>
          <w:sz w:val="28"/>
          <w:szCs w:val="28"/>
          <w:lang w:eastAsia="en-US"/>
        </w:rPr>
        <w:t xml:space="preserve"> в виде выпускного квалификационного экзамена, который включает сдачу комплексного </w:t>
      </w:r>
      <w:r w:rsidRPr="00E852A2">
        <w:rPr>
          <w:rFonts w:eastAsiaTheme="minorHAnsi"/>
          <w:sz w:val="28"/>
          <w:szCs w:val="28"/>
          <w:lang w:eastAsia="en-US"/>
        </w:rPr>
        <w:lastRenderedPageBreak/>
        <w:t>экзамена по предметам «Специального цикла» и выполнения квалификационной (пробной) работы. На проведение квалификационного экзамена отводится 6 часов. При успешной сдаче квалификационного экзамена выпускникам выдается свидетельство о повышении квалификации по компетенции «</w:t>
      </w:r>
      <w:r w:rsidRPr="00E852A2">
        <w:rPr>
          <w:color w:val="000000" w:themeColor="text1"/>
          <w:sz w:val="28"/>
          <w:szCs w:val="28"/>
          <w:shd w:val="clear" w:color="auto" w:fill="FFFFFF"/>
        </w:rPr>
        <w:t>Заправка транспортных средств горючими и смазочными материалами</w:t>
      </w:r>
      <w:r w:rsidRPr="00E852A2">
        <w:rPr>
          <w:rFonts w:eastAsiaTheme="minorHAnsi"/>
          <w:sz w:val="28"/>
          <w:szCs w:val="28"/>
          <w:lang w:eastAsia="en-US"/>
        </w:rPr>
        <w:t>»</w:t>
      </w:r>
    </w:p>
    <w:p w:rsidR="00ED2790" w:rsidRPr="00E852A2" w:rsidRDefault="00ED2790" w:rsidP="00544722">
      <w:pPr>
        <w:pStyle w:val="Default"/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E852A2">
        <w:rPr>
          <w:b/>
          <w:sz w:val="28"/>
          <w:szCs w:val="28"/>
        </w:rPr>
        <w:t>2.Нормативно-правовая база</w:t>
      </w:r>
      <w:bookmarkEnd w:id="3"/>
    </w:p>
    <w:p w:rsidR="00ED2790" w:rsidRPr="00E852A2" w:rsidRDefault="00ED2790" w:rsidP="00ED2790">
      <w:pPr>
        <w:pStyle w:val="Default"/>
        <w:spacing w:line="360" w:lineRule="auto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Нормативно-правовую базу ППП составляют: </w:t>
      </w:r>
    </w:p>
    <w:p w:rsidR="00ED2790" w:rsidRPr="00E852A2" w:rsidRDefault="00ED2790" w:rsidP="00ED2790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 w:rsidRPr="00E852A2"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ED2790" w:rsidRPr="00E852A2" w:rsidRDefault="00ED2790" w:rsidP="00ED2790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ED2790" w:rsidRPr="00E852A2" w:rsidRDefault="00ED2790" w:rsidP="00ED2790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- Приказ Минобрнауки России от 2.июля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ED2790" w:rsidRPr="00E852A2" w:rsidRDefault="00ED2790" w:rsidP="00ED2790">
      <w:pPr>
        <w:pStyle w:val="Default"/>
        <w:spacing w:line="360" w:lineRule="auto"/>
        <w:ind w:hanging="360"/>
        <w:jc w:val="both"/>
        <w:rPr>
          <w:rFonts w:eastAsia="Calibri"/>
          <w:color w:val="000000" w:themeColor="text1"/>
          <w:sz w:val="28"/>
          <w:szCs w:val="28"/>
        </w:rPr>
      </w:pPr>
      <w:bookmarkStart w:id="4" w:name="_Toc41384885"/>
      <w:bookmarkStart w:id="5" w:name="_Toc41388932"/>
      <w:bookmarkStart w:id="6" w:name="_Toc41390337"/>
      <w:r w:rsidRPr="00E852A2">
        <w:rPr>
          <w:bCs/>
          <w:sz w:val="28"/>
          <w:szCs w:val="28"/>
        </w:rPr>
        <w:t xml:space="preserve">- Профессиональный стандарт </w:t>
      </w:r>
      <w:r w:rsidRPr="00E852A2">
        <w:rPr>
          <w:sz w:val="28"/>
          <w:szCs w:val="28"/>
        </w:rPr>
        <w:t>«Специалист по обслуживанию заправочного оборудования и оказанию услуг заправочными станциями (комплексами)»</w:t>
      </w:r>
      <w:r w:rsidRPr="00E852A2">
        <w:rPr>
          <w:bCs/>
          <w:sz w:val="28"/>
          <w:szCs w:val="28"/>
        </w:rPr>
        <w:t>,</w:t>
      </w:r>
      <w:r w:rsidRPr="00E852A2">
        <w:rPr>
          <w:rFonts w:eastAsia="Calibri"/>
          <w:sz w:val="28"/>
          <w:szCs w:val="28"/>
        </w:rPr>
        <w:t xml:space="preserve">утвержденный приказом Министерства труда и социальной защиты Российской Федерации </w:t>
      </w:r>
      <w:r w:rsidRPr="00E852A2">
        <w:rPr>
          <w:color w:val="000000" w:themeColor="text1"/>
          <w:sz w:val="28"/>
          <w:szCs w:val="28"/>
          <w:shd w:val="clear" w:color="auto" w:fill="FFFFFF"/>
        </w:rPr>
        <w:t>от 14 февраля 2017 г</w:t>
      </w:r>
      <w:r w:rsidRPr="00E852A2">
        <w:rPr>
          <w:rFonts w:eastAsia="Calibri"/>
          <w:color w:val="000000" w:themeColor="text1"/>
          <w:sz w:val="28"/>
          <w:szCs w:val="28"/>
        </w:rPr>
        <w:t>.</w:t>
      </w:r>
      <w:bookmarkEnd w:id="4"/>
      <w:bookmarkEnd w:id="5"/>
      <w:bookmarkEnd w:id="6"/>
    </w:p>
    <w:p w:rsidR="00ED2790" w:rsidRPr="00E852A2" w:rsidRDefault="00ED2790" w:rsidP="00ED2790">
      <w:pPr>
        <w:pStyle w:val="Default"/>
        <w:spacing w:line="360" w:lineRule="auto"/>
        <w:jc w:val="both"/>
        <w:rPr>
          <w:sz w:val="28"/>
          <w:szCs w:val="28"/>
        </w:rPr>
      </w:pPr>
      <w:r w:rsidRPr="00E852A2">
        <w:rPr>
          <w:rFonts w:eastAsia="Calibri"/>
          <w:sz w:val="28"/>
          <w:szCs w:val="28"/>
        </w:rPr>
        <w:t xml:space="preserve"> -Приказ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ED2790" w:rsidRPr="00E852A2" w:rsidRDefault="009E1071" w:rsidP="009E10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40362817"/>
      <w:r w:rsidRPr="00E852A2">
        <w:rPr>
          <w:rFonts w:eastAsiaTheme="minorHAnsi"/>
          <w:sz w:val="28"/>
          <w:szCs w:val="28"/>
          <w:lang w:eastAsia="en-US"/>
        </w:rPr>
        <w:t xml:space="preserve">Данная программа разработана для повышения квалификации по профессии </w:t>
      </w:r>
      <w:r w:rsidR="00ED2790" w:rsidRPr="00E852A2">
        <w:rPr>
          <w:sz w:val="28"/>
          <w:szCs w:val="28"/>
        </w:rPr>
        <w:t xml:space="preserve">15594 </w:t>
      </w:r>
      <w:r w:rsidR="00ED2790" w:rsidRPr="00E852A2">
        <w:rPr>
          <w:bCs/>
          <w:sz w:val="28"/>
          <w:szCs w:val="28"/>
        </w:rPr>
        <w:t>Оператор заправочных станций</w:t>
      </w:r>
      <w:r w:rsidR="00ED2790" w:rsidRPr="00E852A2">
        <w:rPr>
          <w:sz w:val="28"/>
          <w:szCs w:val="28"/>
        </w:rPr>
        <w:t>.</w:t>
      </w:r>
    </w:p>
    <w:bookmarkEnd w:id="7"/>
    <w:p w:rsidR="00ED2790" w:rsidRPr="00E852A2" w:rsidRDefault="00ED2790" w:rsidP="00ED279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− Устав ГБПОУ ЧГК; </w:t>
      </w:r>
    </w:p>
    <w:p w:rsidR="00ED2790" w:rsidRPr="00E852A2" w:rsidRDefault="00ED2790" w:rsidP="00ED279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− Положение о дополнительной образовательной программе. </w:t>
      </w:r>
    </w:p>
    <w:p w:rsidR="00ED2790" w:rsidRPr="00E852A2" w:rsidRDefault="00ED2790" w:rsidP="00ED279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D2790" w:rsidRPr="00E852A2" w:rsidRDefault="009E1071" w:rsidP="00ED279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b/>
          <w:bCs/>
          <w:sz w:val="28"/>
          <w:szCs w:val="28"/>
        </w:rPr>
        <w:t>Срок освоения Д</w:t>
      </w:r>
      <w:r w:rsidR="00ED2790" w:rsidRPr="00E852A2">
        <w:rPr>
          <w:b/>
          <w:bCs/>
          <w:sz w:val="28"/>
          <w:szCs w:val="28"/>
        </w:rPr>
        <w:t>ПП по профессии</w:t>
      </w:r>
      <w:r w:rsidR="00ED2790" w:rsidRPr="00E852A2">
        <w:rPr>
          <w:b/>
          <w:sz w:val="28"/>
          <w:szCs w:val="28"/>
        </w:rPr>
        <w:t>«</w:t>
      </w:r>
      <w:r w:rsidR="00ED2790" w:rsidRPr="00E852A2">
        <w:rPr>
          <w:b/>
          <w:bCs/>
          <w:sz w:val="28"/>
          <w:szCs w:val="28"/>
        </w:rPr>
        <w:t>Оператор заправочных станций»</w:t>
      </w:r>
      <w:r w:rsidR="00ED2790" w:rsidRPr="00E852A2">
        <w:rPr>
          <w:sz w:val="28"/>
          <w:szCs w:val="28"/>
        </w:rPr>
        <w:t xml:space="preserve"> (мес./час.) </w:t>
      </w:r>
      <w:r w:rsidRPr="00E852A2">
        <w:rPr>
          <w:color w:val="auto"/>
          <w:sz w:val="28"/>
          <w:szCs w:val="28"/>
        </w:rPr>
        <w:t>1 м. /144 часа.</w:t>
      </w:r>
    </w:p>
    <w:p w:rsidR="00ED2790" w:rsidRPr="00E852A2" w:rsidRDefault="00ED2790" w:rsidP="00ED2790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9E1071" w:rsidRPr="00E852A2" w:rsidRDefault="00ED2790" w:rsidP="009E1071">
      <w:pPr>
        <w:pStyle w:val="Default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852A2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9E1071" w:rsidRPr="00E852A2">
        <w:rPr>
          <w:color w:val="auto"/>
          <w:sz w:val="28"/>
          <w:szCs w:val="28"/>
          <w:shd w:val="clear" w:color="auto" w:fill="FFFFFF"/>
        </w:rPr>
        <w:t xml:space="preserve">приобретение новой </w:t>
      </w:r>
      <w:r w:rsidR="009E1071" w:rsidRPr="00E852A2">
        <w:rPr>
          <w:iCs/>
          <w:color w:val="auto"/>
          <w:sz w:val="28"/>
          <w:szCs w:val="28"/>
        </w:rPr>
        <w:t xml:space="preserve">компетенции, необходимой для повышения уровня профессиональной деятельности, приобретение новой квалификации </w:t>
      </w:r>
      <w:r w:rsidR="009E1071" w:rsidRPr="00E852A2">
        <w:rPr>
          <w:bCs/>
          <w:color w:val="000000" w:themeColor="text1"/>
          <w:sz w:val="28"/>
          <w:szCs w:val="28"/>
        </w:rPr>
        <w:t>по профессии</w:t>
      </w:r>
      <w:r w:rsidR="009E1071" w:rsidRPr="00E852A2">
        <w:rPr>
          <w:color w:val="000000" w:themeColor="text1"/>
          <w:sz w:val="28"/>
          <w:szCs w:val="28"/>
        </w:rPr>
        <w:t xml:space="preserve"> «</w:t>
      </w:r>
      <w:r w:rsidR="00544722">
        <w:rPr>
          <w:bCs/>
          <w:color w:val="000000" w:themeColor="text1"/>
          <w:sz w:val="28"/>
          <w:szCs w:val="28"/>
        </w:rPr>
        <w:t>Оператор заправочных станций</w:t>
      </w:r>
      <w:r w:rsidR="009E1071" w:rsidRPr="00E852A2">
        <w:rPr>
          <w:bCs/>
          <w:color w:val="000000" w:themeColor="text1"/>
          <w:sz w:val="28"/>
          <w:szCs w:val="28"/>
        </w:rPr>
        <w:t>»</w:t>
      </w:r>
    </w:p>
    <w:p w:rsidR="00ED2790" w:rsidRPr="00544722" w:rsidRDefault="009E1071" w:rsidP="00544722">
      <w:pPr>
        <w:pStyle w:val="Default"/>
        <w:spacing w:after="240" w:line="360" w:lineRule="auto"/>
        <w:jc w:val="both"/>
        <w:rPr>
          <w:color w:val="000000" w:themeColor="text1"/>
          <w:sz w:val="28"/>
          <w:szCs w:val="28"/>
        </w:rPr>
      </w:pPr>
      <w:r w:rsidRPr="00E852A2">
        <w:rPr>
          <w:bCs/>
          <w:color w:val="000000" w:themeColor="text1"/>
          <w:sz w:val="28"/>
          <w:szCs w:val="28"/>
        </w:rPr>
        <w:t>по компетенции«</w:t>
      </w:r>
      <w:r w:rsidRPr="00E852A2">
        <w:rPr>
          <w:color w:val="000000" w:themeColor="text1"/>
          <w:sz w:val="28"/>
          <w:szCs w:val="28"/>
          <w:shd w:val="clear" w:color="auto" w:fill="FFFFFF"/>
        </w:rPr>
        <w:t>Заправка транспортных средств горючими и смазочными материалами</w:t>
      </w:r>
      <w:r w:rsidRPr="00E852A2">
        <w:rPr>
          <w:bCs/>
          <w:color w:val="000000" w:themeColor="text1"/>
          <w:sz w:val="28"/>
          <w:szCs w:val="28"/>
        </w:rPr>
        <w:t>».</w:t>
      </w:r>
      <w:bookmarkStart w:id="8" w:name="_Toc41390338"/>
    </w:p>
    <w:p w:rsidR="00ED2790" w:rsidRPr="00544722" w:rsidRDefault="00ED2790" w:rsidP="00544722">
      <w:pPr>
        <w:pStyle w:val="1"/>
        <w:spacing w:before="0" w:after="240" w:line="360" w:lineRule="auto"/>
        <w:rPr>
          <w:rFonts w:cs="Times New Roman"/>
          <w:szCs w:val="28"/>
          <w:shd w:val="clear" w:color="auto" w:fill="FFFFFF"/>
        </w:rPr>
      </w:pPr>
      <w:bookmarkStart w:id="9" w:name="_Toc44668199"/>
      <w:r w:rsidRPr="00E852A2">
        <w:rPr>
          <w:rFonts w:cs="Times New Roman"/>
          <w:szCs w:val="28"/>
          <w:shd w:val="clear" w:color="auto" w:fill="FFFFFF"/>
        </w:rPr>
        <w:t>3.Планируемые результаты освоения образовательной программы</w:t>
      </w:r>
      <w:bookmarkEnd w:id="8"/>
      <w:bookmarkEnd w:id="9"/>
    </w:p>
    <w:p w:rsidR="00ED2790" w:rsidRPr="00544722" w:rsidRDefault="00E57B61" w:rsidP="00544722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Д</w:t>
      </w:r>
      <w:r w:rsidR="00ED2790" w:rsidRPr="00E852A2">
        <w:rPr>
          <w:sz w:val="28"/>
          <w:szCs w:val="28"/>
        </w:rPr>
        <w:t>ПП по профессии «</w:t>
      </w:r>
      <w:r w:rsidR="00ED2790" w:rsidRPr="00E852A2">
        <w:rPr>
          <w:b/>
          <w:bCs/>
          <w:sz w:val="28"/>
          <w:szCs w:val="28"/>
        </w:rPr>
        <w:t>Оператор заправочных станций»</w:t>
      </w:r>
      <w:r w:rsidR="00ED2790" w:rsidRPr="00E852A2">
        <w:rPr>
          <w:sz w:val="28"/>
          <w:szCs w:val="28"/>
        </w:rPr>
        <w:t xml:space="preserve"> определяются приобретаемой слушателем компетенцией, его способностью применять знания, умения в соответствии с задачами профессиональной деятельности. </w:t>
      </w:r>
    </w:p>
    <w:p w:rsidR="00ED2790" w:rsidRPr="00E852A2" w:rsidRDefault="00ED2790" w:rsidP="00544722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В результате освоения </w:t>
      </w:r>
      <w:r w:rsidR="009E1071" w:rsidRPr="00E852A2">
        <w:rPr>
          <w:sz w:val="28"/>
          <w:szCs w:val="28"/>
        </w:rPr>
        <w:t>Д</w:t>
      </w:r>
      <w:r w:rsidRPr="00E852A2">
        <w:rPr>
          <w:sz w:val="28"/>
          <w:szCs w:val="28"/>
        </w:rPr>
        <w:t>ПП по профессии «</w:t>
      </w:r>
      <w:r w:rsidRPr="00E852A2">
        <w:rPr>
          <w:bCs/>
          <w:sz w:val="28"/>
          <w:szCs w:val="28"/>
        </w:rPr>
        <w:t>Оператор заправочных станций</w:t>
      </w:r>
      <w:r w:rsidRPr="00E852A2">
        <w:rPr>
          <w:sz w:val="28"/>
          <w:szCs w:val="28"/>
        </w:rPr>
        <w:t xml:space="preserve">» слушатель должен 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Hlk40363213"/>
      <w:r w:rsidRPr="00E852A2">
        <w:rPr>
          <w:b/>
          <w:color w:val="000000"/>
          <w:sz w:val="28"/>
          <w:szCs w:val="28"/>
        </w:rPr>
        <w:t>знать: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-устройство  и  конструктивные  особенности  обслуживаемого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заправочного оборудования, контрольно-измерительных приборов и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правила их безопасной эксплуатации;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-правила безопасности  при  эксплуатации  заправочных  станций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sz w:val="28"/>
          <w:szCs w:val="28"/>
        </w:rPr>
        <w:t>сжиженного газа;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-правила  эксплуатации  резервуаров,  технологических 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трубопроводов, топливораздаточного  оборудования  и  электронно-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автоматической  системы управления;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-конструкцию и правила эксплуатации автоматизированной системы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sz w:val="28"/>
          <w:szCs w:val="28"/>
        </w:rPr>
        <w:t>отпуска нефтепродуктов;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sz w:val="28"/>
          <w:szCs w:val="28"/>
        </w:rPr>
        <w:t>-правила проверки на точность и наладки узлов системы;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sz w:val="28"/>
          <w:szCs w:val="28"/>
        </w:rPr>
        <w:lastRenderedPageBreak/>
        <w:t>-последовательность ведения процесса заправки транспортных средств;</w:t>
      </w:r>
    </w:p>
    <w:p w:rsidR="00ED2790" w:rsidRPr="00E852A2" w:rsidRDefault="00ED2790" w:rsidP="0054472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sz w:val="28"/>
          <w:szCs w:val="28"/>
        </w:rPr>
        <w:t>-порядок отпуска и оплаты нефтепродуктов по платежным документам</w:t>
      </w:r>
      <w:bookmarkEnd w:id="10"/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b/>
          <w:sz w:val="28"/>
          <w:szCs w:val="28"/>
        </w:rPr>
        <w:t>иметь практический опыт: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-технического  обслуживания  и  ремонта  измерительной  аппаратуры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и приборов, оборудования заправочной станции;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-заправки транспортных средств горючими и смазочными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sz w:val="28"/>
          <w:szCs w:val="28"/>
        </w:rPr>
        <w:t>материалами;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sz w:val="28"/>
          <w:szCs w:val="28"/>
        </w:rPr>
        <w:t>-перекачки топлива в резервуары;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sz w:val="28"/>
          <w:szCs w:val="28"/>
        </w:rPr>
        <w:t>-отпуска горючих и смазочных материалов;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-оформления учетно-отчетной документации и работы на кассовом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sz w:val="28"/>
          <w:szCs w:val="28"/>
        </w:rPr>
        <w:t>аппарате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b/>
          <w:color w:val="000000"/>
          <w:sz w:val="28"/>
          <w:szCs w:val="28"/>
        </w:rPr>
        <w:t>уметь: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-проводить текущий ремонт обслуживаемого оборудования;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-производить пуск иостановку топливно-раздаточных колонок;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-производить  ручную  заправку  горючими  и  смазочными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 xml:space="preserve">материалами 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транспортных и самоходных средств;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-производить заправку газобаллонного оборудования транспортных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средств;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-производить  заправку  летательных  аппаратов,  судов  и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всевозможных установок;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-осуществлять транспортировку и хранение баллонов и сосудов со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сжиженным газом;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-учитывать расход эксплуатационных материалов;</w:t>
      </w:r>
    </w:p>
    <w:p w:rsidR="00ED2790" w:rsidRPr="00E852A2" w:rsidRDefault="00ED2790" w:rsidP="00ED279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-проверять и применять средства пожаротушения;</w:t>
      </w:r>
    </w:p>
    <w:p w:rsidR="00ED2790" w:rsidRDefault="00ED2790" w:rsidP="0054472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52A2">
        <w:rPr>
          <w:color w:val="000000"/>
          <w:sz w:val="28"/>
          <w:szCs w:val="28"/>
        </w:rPr>
        <w:t>-вводить данные в персональную электронно-вычислительную машину</w:t>
      </w:r>
    </w:p>
    <w:p w:rsidR="00544722" w:rsidRPr="00544722" w:rsidRDefault="00544722" w:rsidP="0054472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2790" w:rsidRPr="00E852A2" w:rsidRDefault="00ED2790" w:rsidP="00ED2790">
      <w:pPr>
        <w:pStyle w:val="1"/>
        <w:spacing w:before="0" w:line="360" w:lineRule="auto"/>
        <w:rPr>
          <w:rFonts w:cs="Times New Roman"/>
          <w:szCs w:val="28"/>
        </w:rPr>
      </w:pPr>
      <w:bookmarkStart w:id="11" w:name="_Toc41390339"/>
      <w:bookmarkStart w:id="12" w:name="_Toc44668200"/>
      <w:r w:rsidRPr="00E852A2">
        <w:rPr>
          <w:rFonts w:cs="Times New Roman"/>
          <w:szCs w:val="28"/>
        </w:rPr>
        <w:t>Квалификационные характеристики</w:t>
      </w:r>
      <w:bookmarkEnd w:id="11"/>
      <w:bookmarkEnd w:id="12"/>
    </w:p>
    <w:p w:rsidR="00ED2790" w:rsidRPr="00E852A2" w:rsidRDefault="00ED2790" w:rsidP="00ED2790">
      <w:pPr>
        <w:rPr>
          <w:sz w:val="28"/>
          <w:szCs w:val="28"/>
        </w:rPr>
      </w:pPr>
    </w:p>
    <w:p w:rsidR="009E1071" w:rsidRPr="00E852A2" w:rsidRDefault="009E1071" w:rsidP="009E10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lastRenderedPageBreak/>
        <w:t xml:space="preserve">          Для реализации ДПП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Pr="00E852A2">
        <w:rPr>
          <w:rFonts w:eastAsiaTheme="minorHAnsi"/>
          <w:b/>
          <w:sz w:val="28"/>
          <w:szCs w:val="28"/>
          <w:lang w:eastAsia="en-US"/>
        </w:rPr>
        <w:t>(</w:t>
      </w:r>
      <w:hyperlink r:id="rId9" w:history="1">
        <w:r w:rsidRPr="00E852A2">
          <w:rPr>
            <w:rFonts w:eastAsiaTheme="minorHAnsi"/>
            <w:b/>
            <w:sz w:val="28"/>
            <w:szCs w:val="28"/>
            <w:u w:val="single"/>
            <w:lang w:val="en-US" w:eastAsia="en-US"/>
          </w:rPr>
          <w:t>https</w:t>
        </w:r>
        <w:r w:rsidRPr="00E852A2">
          <w:rPr>
            <w:rFonts w:eastAsiaTheme="minorHAnsi"/>
            <w:b/>
            <w:sz w:val="28"/>
            <w:szCs w:val="28"/>
            <w:u w:val="single"/>
            <w:lang w:eastAsia="en-US"/>
          </w:rPr>
          <w:t>://</w:t>
        </w:r>
        <w:r w:rsidRPr="00E852A2">
          <w:rPr>
            <w:rFonts w:eastAsiaTheme="minorHAnsi"/>
            <w:b/>
            <w:sz w:val="28"/>
            <w:szCs w:val="28"/>
            <w:u w:val="single"/>
            <w:lang w:val="en-US" w:eastAsia="en-US"/>
          </w:rPr>
          <w:t>chgk</w:t>
        </w:r>
        <w:r w:rsidRPr="00E852A2">
          <w:rPr>
            <w:rFonts w:eastAsiaTheme="minorHAnsi"/>
            <w:b/>
            <w:sz w:val="28"/>
            <w:szCs w:val="28"/>
            <w:u w:val="single"/>
            <w:lang w:eastAsia="en-US"/>
          </w:rPr>
          <w:t>.</w:t>
        </w:r>
        <w:r w:rsidRPr="00E852A2">
          <w:rPr>
            <w:rFonts w:eastAsiaTheme="minorHAnsi"/>
            <w:b/>
            <w:sz w:val="28"/>
            <w:szCs w:val="28"/>
            <w:u w:val="single"/>
            <w:lang w:val="en-US" w:eastAsia="en-US"/>
          </w:rPr>
          <w:t>prof</w:t>
        </w:r>
        <w:r w:rsidRPr="00E852A2">
          <w:rPr>
            <w:rFonts w:eastAsiaTheme="minorHAnsi"/>
            <w:b/>
            <w:sz w:val="28"/>
            <w:szCs w:val="28"/>
            <w:u w:val="single"/>
            <w:lang w:eastAsia="en-US"/>
          </w:rPr>
          <w:t>95.</w:t>
        </w:r>
        <w:r w:rsidRPr="00E852A2">
          <w:rPr>
            <w:rFonts w:eastAsiaTheme="minorHAnsi"/>
            <w:b/>
            <w:sz w:val="28"/>
            <w:szCs w:val="28"/>
            <w:u w:val="single"/>
            <w:lang w:val="en-US" w:eastAsia="en-US"/>
          </w:rPr>
          <w:t>ru</w:t>
        </w:r>
      </w:hyperlink>
      <w:r w:rsidRPr="00E852A2">
        <w:rPr>
          <w:rFonts w:eastAsiaTheme="minorHAnsi"/>
          <w:b/>
          <w:sz w:val="28"/>
          <w:szCs w:val="28"/>
          <w:lang w:eastAsia="en-US"/>
        </w:rPr>
        <w:t>)</w:t>
      </w:r>
    </w:p>
    <w:p w:rsidR="009E1071" w:rsidRPr="00E852A2" w:rsidRDefault="009E1071" w:rsidP="009E10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 xml:space="preserve">Библиотечный фонд укомплектован печатными и электронными изданиями по данной профессии, который включает помимо учебной литературы официальные, справочно-библиографические и периодические издания. Педагогические работники, реализующие ППО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9E1071" w:rsidRPr="00E852A2" w:rsidRDefault="009E1071" w:rsidP="009E10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 xml:space="preserve">Для реализации ДПП в колледже имеется учебный кабинет и учебная мастерская. </w:t>
      </w:r>
    </w:p>
    <w:p w:rsidR="009E1071" w:rsidRPr="00E852A2" w:rsidRDefault="009E1071" w:rsidP="009E10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9E1071" w:rsidRPr="00E852A2" w:rsidRDefault="009E1071" w:rsidP="009E1071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3" w:name="_Toc44668201"/>
      <w:r w:rsidRPr="00E852A2">
        <w:rPr>
          <w:rFonts w:eastAsiaTheme="majorEastAsia"/>
          <w:b/>
          <w:sz w:val="28"/>
          <w:szCs w:val="28"/>
        </w:rPr>
        <w:t>4.Содержание программы</w:t>
      </w:r>
      <w:bookmarkEnd w:id="13"/>
    </w:p>
    <w:p w:rsidR="009E1071" w:rsidRPr="00E852A2" w:rsidRDefault="009E1071" w:rsidP="009E1071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4" w:name="_Toc44668202"/>
      <w:r w:rsidRPr="00E852A2">
        <w:rPr>
          <w:rFonts w:eastAsiaTheme="majorEastAsia"/>
          <w:b/>
          <w:sz w:val="28"/>
          <w:szCs w:val="28"/>
        </w:rPr>
        <w:t>4.1. Учебный план</w:t>
      </w:r>
      <w:bookmarkEnd w:id="14"/>
    </w:p>
    <w:p w:rsidR="009E1071" w:rsidRPr="00E852A2" w:rsidRDefault="009E1071" w:rsidP="009E107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52A2">
        <w:rPr>
          <w:rFonts w:eastAsiaTheme="minorHAnsi"/>
          <w:b/>
          <w:bCs/>
          <w:sz w:val="28"/>
          <w:szCs w:val="28"/>
          <w:lang w:eastAsia="en-US"/>
        </w:rPr>
        <w:t>к программе профессионального обучения по профессии</w:t>
      </w:r>
      <w:r w:rsidRPr="00E852A2">
        <w:rPr>
          <w:b/>
          <w:sz w:val="28"/>
          <w:szCs w:val="28"/>
        </w:rPr>
        <w:t>«</w:t>
      </w:r>
      <w:r w:rsidRPr="00E852A2">
        <w:rPr>
          <w:b/>
          <w:bCs/>
          <w:sz w:val="28"/>
          <w:szCs w:val="28"/>
        </w:rPr>
        <w:t>Оператор заправочных станций</w:t>
      </w:r>
      <w:r w:rsidRPr="00E852A2">
        <w:rPr>
          <w:b/>
          <w:sz w:val="28"/>
          <w:szCs w:val="28"/>
        </w:rPr>
        <w:t>»</w:t>
      </w:r>
    </w:p>
    <w:p w:rsidR="009E1071" w:rsidRPr="00E852A2" w:rsidRDefault="00ED2790" w:rsidP="00E57B61">
      <w:pPr>
        <w:pStyle w:val="Default"/>
        <w:tabs>
          <w:tab w:val="left" w:pos="6285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. </w:t>
      </w:r>
      <w:r w:rsidR="00E57B61">
        <w:rPr>
          <w:sz w:val="28"/>
          <w:szCs w:val="28"/>
        </w:rPr>
        <w:tab/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9E1071" w:rsidRPr="00E852A2" w:rsidTr="009E1071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№</w:t>
            </w:r>
          </w:p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Теоретические </w:t>
            </w:r>
          </w:p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14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14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Форма контроля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6.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1. </w:t>
            </w:r>
            <w:r w:rsidR="00954EDC" w:rsidRPr="00E852A2">
              <w:rPr>
                <w:sz w:val="28"/>
                <w:szCs w:val="28"/>
              </w:rPr>
              <w:t>Общие сведения об АЗС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071" w:rsidRPr="00E852A2" w:rsidRDefault="009E1071" w:rsidP="009E1071">
            <w:pPr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2. </w:t>
            </w:r>
          </w:p>
          <w:p w:rsidR="009E1071" w:rsidRPr="00E852A2" w:rsidRDefault="008D575D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lastRenderedPageBreak/>
              <w:t>Оборудование для хранения и выдачи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60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lastRenderedPageBreak/>
              <w:t xml:space="preserve">   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8D575D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3. </w:t>
            </w:r>
            <w:r w:rsidR="008D575D" w:rsidRPr="00E852A2">
              <w:rPr>
                <w:sz w:val="28"/>
                <w:szCs w:val="28"/>
              </w:rPr>
              <w:t>Эксплуатация и ремонт заправочного оборудования АЗС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852A2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852A2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852A2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4. </w:t>
            </w:r>
            <w:r w:rsidR="008D575D" w:rsidRPr="00E852A2">
              <w:rPr>
                <w:sz w:val="28"/>
                <w:szCs w:val="28"/>
              </w:rPr>
              <w:t>Состав заправочного оборудования на АЗС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9E1071" w:rsidRPr="00E852A2" w:rsidTr="009E1071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071" w:rsidRPr="00E852A2" w:rsidRDefault="009E1071" w:rsidP="009E1071">
            <w:pPr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5. </w:t>
            </w:r>
            <w:r w:rsidR="008D575D" w:rsidRPr="00E852A2">
              <w:rPr>
                <w:sz w:val="28"/>
                <w:szCs w:val="28"/>
              </w:rPr>
              <w:t>Условия поставки нефтепродуктов предприятиям по их сбыту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071" w:rsidRPr="00E852A2" w:rsidRDefault="009E1071" w:rsidP="009E1071">
            <w:pPr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6. </w:t>
            </w:r>
            <w:r w:rsidR="008D575D" w:rsidRPr="00E852A2">
              <w:rPr>
                <w:sz w:val="28"/>
                <w:szCs w:val="28"/>
              </w:rPr>
              <w:t>Автотопливоцистерны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54EDC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54EDC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8D575D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7. </w:t>
            </w:r>
            <w:r w:rsidR="008D575D" w:rsidRPr="00E852A2">
              <w:rPr>
                <w:sz w:val="28"/>
                <w:szCs w:val="28"/>
              </w:rPr>
              <w:t>Порядок приема и хранения и отпуска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54EDC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54EDC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ДЭ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852A2">
              <w:rPr>
                <w:b/>
                <w:sz w:val="28"/>
                <w:szCs w:val="28"/>
              </w:rPr>
              <w:t>6</w:t>
            </w:r>
          </w:p>
        </w:tc>
      </w:tr>
    </w:tbl>
    <w:p w:rsidR="009E1071" w:rsidRPr="00E852A2" w:rsidRDefault="009E1071" w:rsidP="009E1071">
      <w:pPr>
        <w:tabs>
          <w:tab w:val="left" w:pos="3343"/>
        </w:tabs>
        <w:rPr>
          <w:sz w:val="28"/>
          <w:szCs w:val="28"/>
        </w:rPr>
      </w:pPr>
    </w:p>
    <w:p w:rsidR="009E1071" w:rsidRPr="00E852A2" w:rsidRDefault="009E1071" w:rsidP="009E1071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5" w:name="_Toc44668203"/>
      <w:r w:rsidRPr="00E852A2">
        <w:rPr>
          <w:rFonts w:eastAsiaTheme="majorEastAsia"/>
          <w:b/>
          <w:sz w:val="28"/>
          <w:szCs w:val="28"/>
        </w:rPr>
        <w:t>4.2.Учебно - тематический план</w:t>
      </w:r>
      <w:bookmarkEnd w:id="15"/>
    </w:p>
    <w:p w:rsidR="009E1071" w:rsidRPr="00E852A2" w:rsidRDefault="009E1071" w:rsidP="009E1071">
      <w:pPr>
        <w:autoSpaceDE w:val="0"/>
        <w:autoSpaceDN w:val="0"/>
        <w:adjustRightInd w:val="0"/>
        <w:spacing w:before="67" w:line="370" w:lineRule="exact"/>
        <w:rPr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9E1071" w:rsidRPr="00E852A2" w:rsidTr="009E1071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№</w:t>
            </w:r>
          </w:p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Всего ак.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Теоретические </w:t>
            </w:r>
          </w:p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6.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Модуль 1. </w:t>
            </w:r>
            <w:r w:rsidR="00D352D1" w:rsidRPr="00E852A2">
              <w:rPr>
                <w:sz w:val="28"/>
                <w:szCs w:val="28"/>
              </w:rPr>
              <w:t>Общие сведения об АЗС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D352D1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Типы АЗС, классификация АЗС.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jc w:val="both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Основные требования к размещению АЗС.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Модуль 2. </w:t>
            </w:r>
            <w:r w:rsidR="00954EDC" w:rsidRPr="00E852A2">
              <w:rPr>
                <w:sz w:val="28"/>
                <w:szCs w:val="28"/>
              </w:rPr>
              <w:t>Оборудование для хранения и выдачи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Сосуды, работающие под давлением и их оснащенность.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Запорная арматура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Модуль 3. </w:t>
            </w:r>
            <w:r w:rsidR="00954EDC" w:rsidRPr="00E852A2">
              <w:rPr>
                <w:sz w:val="28"/>
                <w:szCs w:val="28"/>
              </w:rPr>
              <w:t xml:space="preserve">Эксплуатация и ремонт заправочного </w:t>
            </w:r>
            <w:r w:rsidR="00954EDC" w:rsidRPr="00E852A2">
              <w:rPr>
                <w:sz w:val="28"/>
                <w:szCs w:val="28"/>
              </w:rPr>
              <w:lastRenderedPageBreak/>
              <w:t>оборудования АЗС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Оборудование, применяемое для заправки установок и транспортных средств вручную, его назначение и область применения.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Основные причины нарушения нормальной работы технологического оборудования. Условия бесперебойной работы оборудования.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Основные метрологические понятия и термины.                 Ежедневное обслуживание. Текущий ремонт насоса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Модуль 4. </w:t>
            </w:r>
            <w:r w:rsidR="00954EDC" w:rsidRPr="00E852A2">
              <w:rPr>
                <w:sz w:val="28"/>
                <w:szCs w:val="28"/>
              </w:rPr>
              <w:t>Состав заправочного оборудования на АЗС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Оборудование, применяемое для заправки установок и транспортных средств вручную, его назначение и область применения. Порядок забора топлива из резервуара. Устройство и порядок работы топливозаборника.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Резервуары, трубопроводы, запорная арматура, топливораздаточные и маслораздаточные колонки.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Системы управления технологическим процессом, пульт дистанционного управления оператора АЗС. Системы противоаварийной защиты АЗС.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Модуль 5. </w:t>
            </w:r>
            <w:r w:rsidR="00954EDC" w:rsidRPr="00E852A2">
              <w:rPr>
                <w:sz w:val="28"/>
                <w:szCs w:val="28"/>
              </w:rPr>
              <w:t xml:space="preserve">Условия поставки нефтепродуктов </w:t>
            </w:r>
            <w:r w:rsidR="00954EDC" w:rsidRPr="00E852A2">
              <w:rPr>
                <w:sz w:val="28"/>
                <w:szCs w:val="28"/>
              </w:rPr>
              <w:lastRenderedPageBreak/>
              <w:t>предприятиям по их сбыту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9E1071" w:rsidRPr="00E852A2" w:rsidTr="009E1071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69422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Порядок и способы транспортирования нефтепродуктов на заправочную станцию.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694223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Область применения трубопроводов. Порядок определения поступившего по трубопроводу количества топлива.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694223" w:rsidP="00694223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Тара, применяемая для перевозки нефтепродуктов: виды назначение, устройство, принцип действия,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694223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Основные неисправности и способы их устранения.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Модуль 6. </w:t>
            </w:r>
            <w:r w:rsidR="00954EDC" w:rsidRPr="00E852A2">
              <w:rPr>
                <w:sz w:val="28"/>
                <w:szCs w:val="28"/>
              </w:rPr>
              <w:t>Авто</w:t>
            </w:r>
            <w:r w:rsidR="00694223" w:rsidRPr="00E852A2">
              <w:rPr>
                <w:sz w:val="28"/>
                <w:szCs w:val="28"/>
              </w:rPr>
              <w:t>-</w:t>
            </w:r>
            <w:r w:rsidR="00954EDC" w:rsidRPr="00E852A2">
              <w:rPr>
                <w:sz w:val="28"/>
                <w:szCs w:val="28"/>
              </w:rPr>
              <w:t>топливоцистерны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071" w:rsidRPr="00E852A2" w:rsidRDefault="00954EDC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54EDC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9E1071" w:rsidRPr="00E852A2" w:rsidTr="00694223"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1071" w:rsidRPr="00E852A2" w:rsidRDefault="009E1071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Авто-топливоцистерны: назначение, устройство,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071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071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071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694223" w:rsidRPr="00E852A2" w:rsidTr="00694223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23" w:rsidRPr="00E852A2" w:rsidRDefault="00694223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Сборочные единицы автоцистерны.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23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071" w:rsidRPr="00E852A2" w:rsidRDefault="00694223" w:rsidP="009E1071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D352D1" w:rsidP="009E1071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Сборочные единицы автоцистерны.</w:t>
            </w:r>
            <w:r w:rsidR="00694223" w:rsidRPr="00E852A2">
              <w:rPr>
                <w:sz w:val="28"/>
                <w:szCs w:val="28"/>
              </w:rPr>
              <w:t xml:space="preserve"> Тарировка авто-топливоцистерн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 xml:space="preserve">Модуль 7. </w:t>
            </w:r>
            <w:r w:rsidR="00954EDC" w:rsidRPr="00E852A2">
              <w:rPr>
                <w:sz w:val="28"/>
                <w:szCs w:val="28"/>
              </w:rPr>
              <w:t>. Порядок приема, хранения и отпуска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54EDC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54EDC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694223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Контроль нефтепродуктов на приеме. Конструкция сливных устройств заправочной станции. Правила проверки исправности цистерны, резервуара и его оборудования.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23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5752AC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694223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Порядок проверки </w:t>
            </w:r>
            <w:r w:rsidRPr="00E852A2">
              <w:rPr>
                <w:sz w:val="28"/>
                <w:szCs w:val="28"/>
              </w:rPr>
              <w:lastRenderedPageBreak/>
              <w:t>герметичности резервуаров. Порядок работы сливных, измерительных устройств, приемных клапанов. Сбор отработанных нефтепродуктов.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694223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lastRenderedPageBreak/>
              <w:t>7.3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Порядок заправки автотранспорта. Отпуск нефтепродуктов в тару. Отпуск расфасованных нефтепродуктов. Продажа запасных частей.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694223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7.4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Порядок отпуска нефтепродуктов оператором АЗС в соответствии с инструкциями.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694223">
            <w:pPr>
              <w:autoSpaceDE w:val="0"/>
              <w:autoSpaceDN w:val="0"/>
              <w:adjustRightInd w:val="0"/>
              <w:spacing w:before="67"/>
              <w:jc w:val="center"/>
              <w:rPr>
                <w:bCs/>
                <w:sz w:val="28"/>
                <w:szCs w:val="28"/>
              </w:rPr>
            </w:pPr>
            <w:r w:rsidRPr="00E852A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23" w:rsidRPr="00E852A2" w:rsidRDefault="00694223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Э</w:t>
            </w:r>
          </w:p>
        </w:tc>
      </w:tr>
      <w:tr w:rsidR="009E1071" w:rsidRPr="00E852A2" w:rsidTr="009E10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9E1071" w:rsidRPr="00E852A2" w:rsidRDefault="009E1071" w:rsidP="00E852A2">
      <w:pPr>
        <w:autoSpaceDE w:val="0"/>
        <w:autoSpaceDN w:val="0"/>
        <w:adjustRightInd w:val="0"/>
        <w:spacing w:before="67"/>
        <w:rPr>
          <w:b/>
          <w:bCs/>
          <w:sz w:val="28"/>
          <w:szCs w:val="28"/>
        </w:rPr>
      </w:pPr>
    </w:p>
    <w:p w:rsidR="009E1071" w:rsidRPr="00E852A2" w:rsidRDefault="009E1071" w:rsidP="009E1071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6" w:name="_Toc44668204"/>
      <w:r w:rsidRPr="00E852A2">
        <w:rPr>
          <w:rFonts w:eastAsiaTheme="majorEastAsia"/>
          <w:b/>
          <w:sz w:val="28"/>
          <w:szCs w:val="28"/>
        </w:rPr>
        <w:t>4.3. Учебная программа</w:t>
      </w:r>
      <w:bookmarkEnd w:id="16"/>
    </w:p>
    <w:p w:rsidR="009E1071" w:rsidRPr="00E852A2" w:rsidRDefault="009E1071" w:rsidP="009E1071">
      <w:pPr>
        <w:autoSpaceDE w:val="0"/>
        <w:autoSpaceDN w:val="0"/>
        <w:adjustRightInd w:val="0"/>
        <w:spacing w:before="67"/>
        <w:jc w:val="center"/>
        <w:rPr>
          <w:b/>
          <w:bCs/>
          <w:sz w:val="28"/>
          <w:szCs w:val="28"/>
        </w:rPr>
      </w:pPr>
    </w:p>
    <w:p w:rsidR="009E1071" w:rsidRPr="005752AC" w:rsidRDefault="009E1071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bCs/>
          <w:sz w:val="28"/>
          <w:szCs w:val="28"/>
        </w:rPr>
      </w:pPr>
      <w:r w:rsidRPr="005752AC">
        <w:rPr>
          <w:b/>
          <w:bCs/>
          <w:sz w:val="28"/>
          <w:szCs w:val="28"/>
        </w:rPr>
        <w:t xml:space="preserve">Модуль 1. </w:t>
      </w:r>
      <w:r w:rsidR="00D352D1" w:rsidRPr="005752AC">
        <w:rPr>
          <w:b/>
          <w:sz w:val="28"/>
          <w:szCs w:val="28"/>
        </w:rPr>
        <w:t>Общие сведения об АЗС</w:t>
      </w:r>
    </w:p>
    <w:p w:rsidR="009E1071" w:rsidRPr="005752AC" w:rsidRDefault="009E1071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>Лекция (вопросы, выносимые на занятие)</w:t>
      </w:r>
    </w:p>
    <w:p w:rsidR="009E1071" w:rsidRPr="00E852A2" w:rsidRDefault="005752AC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4223" w:rsidRPr="00E852A2">
        <w:rPr>
          <w:sz w:val="28"/>
          <w:szCs w:val="28"/>
        </w:rPr>
        <w:t>Типы АЗС, классификация АЗС: стационарные, передвижные, контейнерные</w:t>
      </w:r>
    </w:p>
    <w:p w:rsidR="00694223" w:rsidRPr="00E852A2" w:rsidRDefault="009E1071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2. </w:t>
      </w:r>
      <w:r w:rsidR="00E852A2">
        <w:rPr>
          <w:sz w:val="28"/>
          <w:szCs w:val="28"/>
        </w:rPr>
        <w:t>К</w:t>
      </w:r>
      <w:r w:rsidR="008D6044" w:rsidRPr="00E852A2">
        <w:rPr>
          <w:sz w:val="28"/>
          <w:szCs w:val="28"/>
        </w:rPr>
        <w:t xml:space="preserve">лассификация АЗС </w:t>
      </w:r>
      <w:r w:rsidR="00694223" w:rsidRPr="00E852A2">
        <w:rPr>
          <w:sz w:val="28"/>
          <w:szCs w:val="28"/>
        </w:rPr>
        <w:t>по виду реализуемого топлива</w:t>
      </w:r>
      <w:r w:rsidR="00E852A2">
        <w:rPr>
          <w:sz w:val="28"/>
          <w:szCs w:val="28"/>
        </w:rPr>
        <w:t>.</w:t>
      </w:r>
    </w:p>
    <w:p w:rsidR="008D6044" w:rsidRPr="00E852A2" w:rsidRDefault="009E1071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3. </w:t>
      </w:r>
      <w:r w:rsidR="00E852A2">
        <w:rPr>
          <w:sz w:val="28"/>
          <w:szCs w:val="28"/>
        </w:rPr>
        <w:t>К</w:t>
      </w:r>
      <w:r w:rsidR="008D6044" w:rsidRPr="00E852A2">
        <w:rPr>
          <w:sz w:val="28"/>
          <w:szCs w:val="28"/>
        </w:rPr>
        <w:t xml:space="preserve">лассификация АЗС </w:t>
      </w:r>
      <w:r w:rsidR="00694223" w:rsidRPr="00E852A2">
        <w:rPr>
          <w:sz w:val="28"/>
          <w:szCs w:val="28"/>
        </w:rPr>
        <w:t>по месту размещения</w:t>
      </w:r>
      <w:r w:rsidR="00E852A2">
        <w:rPr>
          <w:sz w:val="28"/>
          <w:szCs w:val="28"/>
        </w:rPr>
        <w:t>.</w:t>
      </w:r>
    </w:p>
    <w:p w:rsidR="009E1071" w:rsidRPr="00E852A2" w:rsidRDefault="00E852A2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1071" w:rsidRPr="00E852A2">
        <w:rPr>
          <w:sz w:val="28"/>
          <w:szCs w:val="28"/>
        </w:rPr>
        <w:t xml:space="preserve">. </w:t>
      </w:r>
      <w:r w:rsidR="008D6044" w:rsidRPr="00E852A2">
        <w:rPr>
          <w:sz w:val="28"/>
          <w:szCs w:val="28"/>
        </w:rPr>
        <w:t>Основные требования к размещению АЗС</w:t>
      </w:r>
      <w:r>
        <w:rPr>
          <w:sz w:val="28"/>
          <w:szCs w:val="28"/>
        </w:rPr>
        <w:t>.</w:t>
      </w:r>
    </w:p>
    <w:p w:rsidR="008D6044" w:rsidRPr="00E852A2" w:rsidRDefault="00E852A2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1071" w:rsidRPr="00E852A2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="008D6044" w:rsidRPr="00E852A2">
        <w:rPr>
          <w:sz w:val="28"/>
          <w:szCs w:val="28"/>
        </w:rPr>
        <w:t>ребования в соответствии степени огнестойкости</w:t>
      </w:r>
      <w:r>
        <w:rPr>
          <w:sz w:val="28"/>
          <w:szCs w:val="28"/>
        </w:rPr>
        <w:t>.</w:t>
      </w:r>
    </w:p>
    <w:p w:rsidR="009E1071" w:rsidRPr="00E852A2" w:rsidRDefault="00E852A2" w:rsidP="00BA127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1071" w:rsidRPr="00E852A2">
        <w:rPr>
          <w:sz w:val="28"/>
          <w:szCs w:val="28"/>
        </w:rPr>
        <w:t xml:space="preserve">. </w:t>
      </w:r>
      <w:r w:rsidR="008D6044" w:rsidRPr="00E852A2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8D6044" w:rsidRPr="00E852A2">
        <w:rPr>
          <w:sz w:val="28"/>
          <w:szCs w:val="28"/>
        </w:rPr>
        <w:t xml:space="preserve"> безопасности в не</w:t>
      </w:r>
      <w:r>
        <w:rPr>
          <w:sz w:val="28"/>
          <w:szCs w:val="28"/>
        </w:rPr>
        <w:t>фтяной и газовой промышленности.</w:t>
      </w:r>
    </w:p>
    <w:p w:rsidR="009E1071" w:rsidRPr="005752AC" w:rsidRDefault="009E1071" w:rsidP="00BA127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>Практическое занятие (план проведения занятия)</w:t>
      </w:r>
    </w:p>
    <w:p w:rsidR="008D6044" w:rsidRPr="00E852A2" w:rsidRDefault="00E852A2" w:rsidP="00E852A2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 xml:space="preserve">Решение ситуационных задач по размещению АЗС. </w:t>
      </w:r>
    </w:p>
    <w:p w:rsidR="009E1071" w:rsidRPr="00E852A2" w:rsidRDefault="00E852A2" w:rsidP="00BA127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>Проведение сравнительного анализа по классификации различного типа АЗС.</w:t>
      </w:r>
    </w:p>
    <w:p w:rsidR="009E1071" w:rsidRPr="005752AC" w:rsidRDefault="00E852A2" w:rsidP="00BA127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 w:rsidRPr="005752AC">
        <w:rPr>
          <w:b/>
          <w:bCs/>
          <w:sz w:val="28"/>
          <w:szCs w:val="28"/>
        </w:rPr>
        <w:t xml:space="preserve">Модуль </w:t>
      </w:r>
      <w:r w:rsidR="009E1071" w:rsidRPr="005752AC">
        <w:rPr>
          <w:b/>
          <w:bCs/>
          <w:sz w:val="28"/>
          <w:szCs w:val="28"/>
        </w:rPr>
        <w:t xml:space="preserve">2. </w:t>
      </w:r>
      <w:r w:rsidR="00954EDC" w:rsidRPr="005752AC">
        <w:rPr>
          <w:b/>
          <w:sz w:val="28"/>
          <w:szCs w:val="28"/>
        </w:rPr>
        <w:t>Оборудование для хранения и выдачи нефтепродуктов</w:t>
      </w:r>
    </w:p>
    <w:p w:rsidR="005752AC" w:rsidRPr="005752AC" w:rsidRDefault="005752AC" w:rsidP="005752AC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>(вопросы, выносимые на занятие)</w:t>
      </w:r>
    </w:p>
    <w:p w:rsidR="008D6044" w:rsidRPr="00E852A2" w:rsidRDefault="00E852A2" w:rsidP="00BA127B">
      <w:pPr>
        <w:widowControl w:val="0"/>
        <w:autoSpaceDE w:val="0"/>
        <w:autoSpaceDN w:val="0"/>
        <w:adjustRightInd w:val="0"/>
        <w:spacing w:line="37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D6044" w:rsidRPr="00E852A2">
        <w:rPr>
          <w:sz w:val="28"/>
          <w:szCs w:val="28"/>
        </w:rPr>
        <w:t xml:space="preserve">Сосуды, работающие под давлением и их оснащенность. </w:t>
      </w:r>
    </w:p>
    <w:p w:rsidR="008D6044" w:rsidRPr="00E852A2" w:rsidRDefault="00E852A2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 xml:space="preserve">Запорная арматура: классификация, крепление, способ расположения, требования к ней, принцип действия, установка и основные неисправности;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>3.П</w:t>
      </w:r>
      <w:r w:rsidR="008D6044" w:rsidRPr="00E852A2">
        <w:rPr>
          <w:sz w:val="28"/>
          <w:szCs w:val="28"/>
        </w:rPr>
        <w:t>редохранительные клапаны: классификация, принцип действия, установка и основные неисправности;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>4. О</w:t>
      </w:r>
      <w:r w:rsidR="008D6044" w:rsidRPr="00E852A2">
        <w:rPr>
          <w:sz w:val="28"/>
          <w:szCs w:val="28"/>
        </w:rPr>
        <w:t xml:space="preserve">братные и скоростные клапаны: назначение и принципы действия; указатели уровня жидкости: назначение и виды;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>5. М</w:t>
      </w:r>
      <w:r w:rsidR="008D6044" w:rsidRPr="00E852A2">
        <w:rPr>
          <w:sz w:val="28"/>
          <w:szCs w:val="28"/>
        </w:rPr>
        <w:t>анометры; приборы контроля загазованности воздушной</w:t>
      </w:r>
      <w:r>
        <w:rPr>
          <w:sz w:val="28"/>
          <w:szCs w:val="28"/>
        </w:rPr>
        <w:t xml:space="preserve"> среды, их виды и эксплуатация.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D6044" w:rsidRPr="00E852A2">
        <w:rPr>
          <w:sz w:val="28"/>
          <w:szCs w:val="28"/>
        </w:rPr>
        <w:t xml:space="preserve">Техническое освидетельствование сосудов.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D6044" w:rsidRPr="00E852A2">
        <w:rPr>
          <w:sz w:val="28"/>
          <w:szCs w:val="28"/>
        </w:rPr>
        <w:t xml:space="preserve">Виды технического освидетельствования.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6044" w:rsidRPr="00E852A2">
        <w:rPr>
          <w:sz w:val="28"/>
          <w:szCs w:val="28"/>
        </w:rPr>
        <w:t xml:space="preserve">Цель внутренних и наружных осмотров, а так же гидравлического испытания.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after="240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D6044" w:rsidRPr="00E852A2">
        <w:rPr>
          <w:sz w:val="28"/>
          <w:szCs w:val="28"/>
        </w:rPr>
        <w:t xml:space="preserve">Подготовка сосуда к освидетельствованию. </w:t>
      </w:r>
    </w:p>
    <w:p w:rsidR="009E1071" w:rsidRPr="005752AC" w:rsidRDefault="009E1071" w:rsidP="00BA127B">
      <w:pPr>
        <w:widowControl w:val="0"/>
        <w:autoSpaceDE w:val="0"/>
        <w:autoSpaceDN w:val="0"/>
        <w:adjustRightInd w:val="0"/>
        <w:spacing w:after="240" w:line="370" w:lineRule="exact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>Практическое занятие (план проведения занятия)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6044" w:rsidRPr="00E852A2">
        <w:rPr>
          <w:sz w:val="28"/>
          <w:szCs w:val="28"/>
        </w:rPr>
        <w:t xml:space="preserve">Техническое освидетельствование сосудов.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6044" w:rsidRPr="00E852A2">
        <w:rPr>
          <w:sz w:val="28"/>
          <w:szCs w:val="28"/>
        </w:rPr>
        <w:t xml:space="preserve">Виды технического освидетельствования.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6044" w:rsidRPr="00E852A2">
        <w:rPr>
          <w:sz w:val="28"/>
          <w:szCs w:val="28"/>
        </w:rPr>
        <w:t xml:space="preserve">Цель внутренних и наружных осмотров, а так же гидравлического испытания.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6044" w:rsidRPr="00E852A2">
        <w:rPr>
          <w:sz w:val="28"/>
          <w:szCs w:val="28"/>
        </w:rPr>
        <w:t xml:space="preserve">Подготовка сосуда к освидетельствованию. </w:t>
      </w:r>
    </w:p>
    <w:p w:rsidR="009E1071" w:rsidRPr="00E852A2" w:rsidRDefault="009E1071" w:rsidP="00BA127B">
      <w:pPr>
        <w:widowControl w:val="0"/>
        <w:autoSpaceDE w:val="0"/>
        <w:autoSpaceDN w:val="0"/>
        <w:adjustRightInd w:val="0"/>
        <w:spacing w:before="67" w:line="370" w:lineRule="exact"/>
        <w:rPr>
          <w:sz w:val="28"/>
          <w:szCs w:val="28"/>
        </w:rPr>
      </w:pPr>
    </w:p>
    <w:p w:rsidR="009E1071" w:rsidRPr="00E852A2" w:rsidRDefault="00BA127B" w:rsidP="00BA127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A127B">
        <w:rPr>
          <w:b/>
          <w:bCs/>
          <w:sz w:val="28"/>
          <w:szCs w:val="28"/>
        </w:rPr>
        <w:t>одуль 3.</w:t>
      </w:r>
      <w:r w:rsidRPr="00BA127B">
        <w:rPr>
          <w:b/>
          <w:sz w:val="28"/>
          <w:szCs w:val="28"/>
        </w:rPr>
        <w:t xml:space="preserve"> эксплуатация и ремонт заправочного оборудования</w:t>
      </w:r>
      <w:r w:rsidR="00954EDC" w:rsidRPr="00E852A2">
        <w:rPr>
          <w:sz w:val="28"/>
          <w:szCs w:val="28"/>
        </w:rPr>
        <w:t>АЗС</w:t>
      </w:r>
    </w:p>
    <w:p w:rsidR="005752AC" w:rsidRPr="005752AC" w:rsidRDefault="005752AC" w:rsidP="005752AC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>(вопросы, выносимые на занятие)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 xml:space="preserve">Основные причины нарушения нормальной работы технологического оборудования.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 xml:space="preserve">Условия бесперебойной работы оборудования.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6044" w:rsidRPr="00E852A2">
        <w:rPr>
          <w:sz w:val="28"/>
          <w:szCs w:val="28"/>
        </w:rPr>
        <w:t xml:space="preserve">Необходимость проверок в местной лаборатории Государственного надзора Госстандарта России измерительных приборов после ремонта топливо- и маслораздаточных колонок.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6044" w:rsidRPr="00E852A2">
        <w:rPr>
          <w:sz w:val="28"/>
          <w:szCs w:val="28"/>
        </w:rPr>
        <w:t xml:space="preserve">Основные метрологические понятия и термины.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D6044" w:rsidRPr="00E852A2">
        <w:rPr>
          <w:sz w:val="28"/>
          <w:szCs w:val="28"/>
        </w:rPr>
        <w:t>Порядок калибровки метрологических средств.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D6044" w:rsidRPr="00E852A2">
        <w:rPr>
          <w:sz w:val="28"/>
          <w:szCs w:val="28"/>
        </w:rPr>
        <w:t xml:space="preserve"> Ежедневное обслуживание: очистка и протирка оборудования; внешний осмотр; проверка герметичности и номинальной подачи.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D6044" w:rsidRPr="00E852A2">
        <w:rPr>
          <w:sz w:val="28"/>
          <w:szCs w:val="28"/>
        </w:rPr>
        <w:t xml:space="preserve">Текущий ремонт насоса: проверка номинальной подачи; смазывание подшипников и их замена;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8.П</w:t>
      </w:r>
      <w:r w:rsidR="008D6044" w:rsidRPr="00E852A2">
        <w:rPr>
          <w:sz w:val="28"/>
          <w:szCs w:val="28"/>
        </w:rPr>
        <w:t xml:space="preserve">роверка работоспособности манжет и лопаток и их замена; </w:t>
      </w:r>
    </w:p>
    <w:p w:rsidR="008D6044" w:rsidRPr="00E852A2" w:rsidRDefault="00BA127B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9.П</w:t>
      </w:r>
      <w:r w:rsidR="008D6044" w:rsidRPr="00E852A2">
        <w:rPr>
          <w:sz w:val="28"/>
          <w:szCs w:val="28"/>
        </w:rPr>
        <w:t>роверка и регулирование обратного клапана, замена изношенных деталей</w:t>
      </w:r>
    </w:p>
    <w:p w:rsidR="009E1071" w:rsidRPr="00BA127B" w:rsidRDefault="009E1071" w:rsidP="005752AC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BA127B">
        <w:rPr>
          <w:b/>
          <w:sz w:val="28"/>
          <w:szCs w:val="28"/>
        </w:rPr>
        <w:t>Практическое занятие (план проведения занятия)</w:t>
      </w:r>
    </w:p>
    <w:p w:rsidR="00BA127B" w:rsidRDefault="00BA127B" w:rsidP="005752AC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 xml:space="preserve">Решение ситуационных задач по выявлению неисправностей оборудования при осмотре. </w:t>
      </w:r>
    </w:p>
    <w:p w:rsidR="008D6044" w:rsidRPr="00E852A2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>Работа с чертежами и схемами оборудования.</w:t>
      </w:r>
    </w:p>
    <w:p w:rsidR="009E1071" w:rsidRPr="00E852A2" w:rsidRDefault="00BA127B" w:rsidP="00BA127B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6044" w:rsidRPr="00E852A2">
        <w:rPr>
          <w:sz w:val="28"/>
          <w:szCs w:val="28"/>
        </w:rPr>
        <w:t>Диагностика оборудования.</w:t>
      </w:r>
    </w:p>
    <w:p w:rsidR="009E1071" w:rsidRPr="00BA127B" w:rsidRDefault="00BA127B" w:rsidP="00BA127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A127B">
        <w:rPr>
          <w:b/>
          <w:bCs/>
          <w:sz w:val="28"/>
          <w:szCs w:val="28"/>
        </w:rPr>
        <w:t>одуль 4.</w:t>
      </w:r>
      <w:r w:rsidRPr="00BA127B">
        <w:rPr>
          <w:b/>
          <w:sz w:val="28"/>
          <w:szCs w:val="28"/>
        </w:rPr>
        <w:t xml:space="preserve"> состав заправочного оборудования на АЗС</w:t>
      </w:r>
    </w:p>
    <w:p w:rsidR="005752AC" w:rsidRPr="005752AC" w:rsidRDefault="005752AC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>(вопросы, выносимые на занятие)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 xml:space="preserve">Оборудование, применяемое для заправки установок и транспортных средств вручную, его назначение и область применения. 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 xml:space="preserve">Порядок забора топлива из резервуара. 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6044" w:rsidRPr="00E852A2">
        <w:rPr>
          <w:sz w:val="28"/>
          <w:szCs w:val="28"/>
        </w:rPr>
        <w:t>Устройство и порядок работы топливо</w:t>
      </w:r>
      <w:r>
        <w:rPr>
          <w:sz w:val="28"/>
          <w:szCs w:val="28"/>
        </w:rPr>
        <w:t>-</w:t>
      </w:r>
      <w:r w:rsidR="008D6044" w:rsidRPr="00E852A2">
        <w:rPr>
          <w:sz w:val="28"/>
          <w:szCs w:val="28"/>
        </w:rPr>
        <w:t xml:space="preserve">заборника. 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6044" w:rsidRPr="00E852A2">
        <w:rPr>
          <w:sz w:val="28"/>
          <w:szCs w:val="28"/>
        </w:rPr>
        <w:t xml:space="preserve">Порядок замера выданного топлива. 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D6044" w:rsidRPr="00E852A2">
        <w:rPr>
          <w:sz w:val="28"/>
          <w:szCs w:val="28"/>
        </w:rPr>
        <w:t xml:space="preserve">Устройство и порядок работы ручного насоса и ручного рычажно-плунжерного шприца. 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D6044" w:rsidRPr="00E852A2">
        <w:rPr>
          <w:sz w:val="28"/>
          <w:szCs w:val="28"/>
        </w:rPr>
        <w:t xml:space="preserve">Резервуары, трубопроводы, запорная арматура, топливораздаточные и маслораздаточные колонки: назначение, устройство, принцип действия, работа, основные неисправности и способы их устранения. 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D6044" w:rsidRPr="00E852A2">
        <w:rPr>
          <w:sz w:val="28"/>
          <w:szCs w:val="28"/>
        </w:rPr>
        <w:t xml:space="preserve">Системы управления технологическим процессом, пульт дистанционного управления оператора АЗС.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D6044" w:rsidRPr="00E852A2">
        <w:rPr>
          <w:sz w:val="28"/>
          <w:szCs w:val="28"/>
        </w:rPr>
        <w:t>Системы противоаварийной защиты АЗС.</w:t>
      </w:r>
    </w:p>
    <w:p w:rsidR="009E1071" w:rsidRPr="005752AC" w:rsidRDefault="009E1071" w:rsidP="005752AC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>Практическое занятие (план проведения занятия)</w:t>
      </w:r>
    </w:p>
    <w:p w:rsidR="009E1071" w:rsidRPr="00E852A2" w:rsidRDefault="00BA127B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>Работа с техническими чертежами и схемами оборудования АЗС</w:t>
      </w:r>
    </w:p>
    <w:p w:rsidR="009E1071" w:rsidRPr="00BA127B" w:rsidRDefault="00BA127B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A127B">
        <w:rPr>
          <w:b/>
          <w:bCs/>
          <w:sz w:val="28"/>
          <w:szCs w:val="28"/>
        </w:rPr>
        <w:t xml:space="preserve">одуль 5. </w:t>
      </w:r>
      <w:r w:rsidRPr="00BA127B">
        <w:rPr>
          <w:b/>
          <w:sz w:val="28"/>
          <w:szCs w:val="28"/>
        </w:rPr>
        <w:t>условия поставки нефтепродуктов предприятиям по их сбыту</w:t>
      </w:r>
    </w:p>
    <w:p w:rsidR="00BA127B" w:rsidRP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sz w:val="28"/>
          <w:szCs w:val="28"/>
        </w:rPr>
      </w:pPr>
      <w:r w:rsidRPr="00BA127B">
        <w:rPr>
          <w:b/>
          <w:sz w:val="28"/>
          <w:szCs w:val="28"/>
        </w:rPr>
        <w:t>Лекция (вопросы, выносимые на занятие)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 xml:space="preserve">Порядок и способы транспортирования нефтепродуктов на заправочную станцию. </w:t>
      </w:r>
    </w:p>
    <w:p w:rsidR="00BA127B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 xml:space="preserve">Область применения трубопроводов. </w:t>
      </w:r>
    </w:p>
    <w:p w:rsidR="008D6044" w:rsidRPr="00E852A2" w:rsidRDefault="00BA127B" w:rsidP="00BA127B">
      <w:pPr>
        <w:widowControl w:val="0"/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6044" w:rsidRPr="00E852A2">
        <w:rPr>
          <w:sz w:val="28"/>
          <w:szCs w:val="28"/>
        </w:rPr>
        <w:t xml:space="preserve">Порядок определения поступившего по трубопроводу количества топлива. </w:t>
      </w:r>
    </w:p>
    <w:p w:rsidR="008D6044" w:rsidRPr="00E852A2" w:rsidRDefault="00BA127B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6044" w:rsidRPr="00E852A2">
        <w:rPr>
          <w:sz w:val="28"/>
          <w:szCs w:val="28"/>
        </w:rPr>
        <w:t>Тара, применяемая для перевозки нефтепродуктов</w:t>
      </w:r>
    </w:p>
    <w:p w:rsidR="009E1071" w:rsidRPr="00BA127B" w:rsidRDefault="009E1071" w:rsidP="005752AC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color w:val="000000" w:themeColor="text1"/>
          <w:sz w:val="28"/>
          <w:szCs w:val="28"/>
        </w:rPr>
      </w:pPr>
      <w:r w:rsidRPr="00BA127B">
        <w:rPr>
          <w:b/>
          <w:color w:val="000000" w:themeColor="text1"/>
          <w:sz w:val="28"/>
          <w:szCs w:val="28"/>
        </w:rPr>
        <w:t>Практическое занятие (план проведения занятия)</w:t>
      </w:r>
    </w:p>
    <w:p w:rsidR="008D6044" w:rsidRPr="00E852A2" w:rsidRDefault="00BA127B" w:rsidP="005752AC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D6044" w:rsidRPr="00E852A2">
        <w:rPr>
          <w:sz w:val="28"/>
          <w:szCs w:val="28"/>
        </w:rPr>
        <w:t xml:space="preserve">Определение количества поступившего топлива. </w:t>
      </w:r>
    </w:p>
    <w:p w:rsidR="008D6044" w:rsidRPr="00E852A2" w:rsidRDefault="00BA127B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>Проверка технического состояния тары.</w:t>
      </w:r>
    </w:p>
    <w:p w:rsidR="00954EDC" w:rsidRPr="00BA127B" w:rsidRDefault="00BA127B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A127B">
        <w:rPr>
          <w:b/>
          <w:bCs/>
          <w:sz w:val="28"/>
          <w:szCs w:val="28"/>
        </w:rPr>
        <w:t xml:space="preserve">одуль </w:t>
      </w:r>
      <w:r w:rsidR="009E1071" w:rsidRPr="00BA127B">
        <w:rPr>
          <w:b/>
          <w:bCs/>
          <w:sz w:val="28"/>
          <w:szCs w:val="28"/>
        </w:rPr>
        <w:t>6.</w:t>
      </w:r>
      <w:r w:rsidR="00954EDC" w:rsidRPr="00BA127B">
        <w:rPr>
          <w:b/>
          <w:sz w:val="28"/>
          <w:szCs w:val="28"/>
        </w:rPr>
        <w:t xml:space="preserve"> Авто</w:t>
      </w:r>
      <w:r w:rsidR="00544722">
        <w:rPr>
          <w:b/>
          <w:sz w:val="28"/>
          <w:szCs w:val="28"/>
        </w:rPr>
        <w:t>-</w:t>
      </w:r>
      <w:r w:rsidR="00954EDC" w:rsidRPr="00BA127B">
        <w:rPr>
          <w:b/>
          <w:sz w:val="28"/>
          <w:szCs w:val="28"/>
        </w:rPr>
        <w:t xml:space="preserve">топливоцистерны </w:t>
      </w:r>
    </w:p>
    <w:p w:rsidR="009E1071" w:rsidRPr="00BA127B" w:rsidRDefault="009E1071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b/>
          <w:sz w:val="28"/>
          <w:szCs w:val="28"/>
        </w:rPr>
      </w:pPr>
      <w:r w:rsidRPr="00BA127B">
        <w:rPr>
          <w:b/>
          <w:sz w:val="28"/>
          <w:szCs w:val="28"/>
        </w:rPr>
        <w:t>Лекция (вопросы, выносимые на занятие)</w:t>
      </w:r>
    </w:p>
    <w:p w:rsidR="00BA127B" w:rsidRDefault="00BA127B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 xml:space="preserve">Авто-топливоцистерны: назначение, устройство, работа. </w:t>
      </w:r>
    </w:p>
    <w:p w:rsidR="008D6044" w:rsidRPr="00E852A2" w:rsidRDefault="00BA127B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 xml:space="preserve">Сборочные единицы автоцистерны. </w:t>
      </w:r>
    </w:p>
    <w:p w:rsidR="009E1071" w:rsidRPr="005752AC" w:rsidRDefault="009E1071" w:rsidP="005752AC">
      <w:pPr>
        <w:widowControl w:val="0"/>
        <w:autoSpaceDE w:val="0"/>
        <w:autoSpaceDN w:val="0"/>
        <w:adjustRightInd w:val="0"/>
        <w:spacing w:line="370" w:lineRule="exact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t>Практическое занятие (план проведения занятия)</w:t>
      </w:r>
    </w:p>
    <w:p w:rsidR="008D6044" w:rsidRPr="00E852A2" w:rsidRDefault="005752AC" w:rsidP="005752AC">
      <w:pPr>
        <w:widowControl w:val="0"/>
        <w:autoSpaceDE w:val="0"/>
        <w:autoSpaceDN w:val="0"/>
        <w:adjustRightInd w:val="0"/>
        <w:spacing w:after="24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>Тарировка авто-топливоцистерн</w:t>
      </w:r>
    </w:p>
    <w:p w:rsidR="008D6044" w:rsidRPr="005752AC" w:rsidRDefault="005752AC" w:rsidP="005752AC">
      <w:pPr>
        <w:widowControl w:val="0"/>
        <w:autoSpaceDE w:val="0"/>
        <w:autoSpaceDN w:val="0"/>
        <w:adjustRightInd w:val="0"/>
        <w:spacing w:before="67" w:after="240" w:line="37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752AC">
        <w:rPr>
          <w:b/>
          <w:bCs/>
          <w:sz w:val="28"/>
          <w:szCs w:val="28"/>
        </w:rPr>
        <w:t>одуль 7.</w:t>
      </w:r>
      <w:r>
        <w:rPr>
          <w:b/>
          <w:sz w:val="28"/>
          <w:szCs w:val="28"/>
        </w:rPr>
        <w:t xml:space="preserve">  П</w:t>
      </w:r>
      <w:r w:rsidRPr="005752AC">
        <w:rPr>
          <w:b/>
          <w:sz w:val="28"/>
          <w:szCs w:val="28"/>
        </w:rPr>
        <w:t>орядок приема, хранения и отпуска нефтепродуктов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>Контроль нефтепродуктов на приеме.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 xml:space="preserve"> Конструкция сливных устройств заправочной станции. </w:t>
      </w:r>
    </w:p>
    <w:p w:rsidR="008D6044" w:rsidRPr="00E852A2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8D6044" w:rsidRPr="00E852A2">
        <w:rPr>
          <w:sz w:val="28"/>
          <w:szCs w:val="28"/>
        </w:rPr>
        <w:t xml:space="preserve">Правила проверки исправности цистерны, резервуара и его оборудования. </w:t>
      </w:r>
      <w:r>
        <w:rPr>
          <w:sz w:val="28"/>
          <w:szCs w:val="28"/>
        </w:rPr>
        <w:t>4.</w:t>
      </w:r>
      <w:r w:rsidR="008D6044" w:rsidRPr="00E852A2">
        <w:rPr>
          <w:sz w:val="28"/>
          <w:szCs w:val="28"/>
        </w:rPr>
        <w:t xml:space="preserve">Порядок слива нефтепродуктов в резервуар автозаправочной станции. 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8D6044" w:rsidRPr="00E852A2">
        <w:rPr>
          <w:sz w:val="28"/>
          <w:szCs w:val="28"/>
        </w:rPr>
        <w:t xml:space="preserve">Порядок проверки герметичности резервуаров. 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8D6044" w:rsidRPr="00E852A2">
        <w:rPr>
          <w:sz w:val="28"/>
          <w:szCs w:val="28"/>
        </w:rPr>
        <w:t xml:space="preserve">Порядок работы сливных, измерительных устройств, приемных клапанов. </w:t>
      </w:r>
      <w:r>
        <w:rPr>
          <w:sz w:val="28"/>
          <w:szCs w:val="28"/>
        </w:rPr>
        <w:t>7.</w:t>
      </w:r>
      <w:r w:rsidR="008D6044" w:rsidRPr="00E852A2">
        <w:rPr>
          <w:sz w:val="28"/>
          <w:szCs w:val="28"/>
        </w:rPr>
        <w:t xml:space="preserve">Сбор отработанных нефтепродуктов. 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8D6044" w:rsidRPr="00E852A2">
        <w:rPr>
          <w:sz w:val="28"/>
          <w:szCs w:val="28"/>
        </w:rPr>
        <w:t>Периодичность и правила очистки резервуаров от загрязнений, осадков смол, остатков нефтепродуктов.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8D6044" w:rsidRPr="00E852A2">
        <w:rPr>
          <w:sz w:val="28"/>
          <w:szCs w:val="28"/>
        </w:rPr>
        <w:t xml:space="preserve">Упаковка, бутыли и бидоны, применяемые для хранения масел и консистентных смазок. </w:t>
      </w:r>
    </w:p>
    <w:p w:rsidR="009E1071" w:rsidRPr="00E852A2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8D6044" w:rsidRPr="00E852A2">
        <w:rPr>
          <w:sz w:val="28"/>
          <w:szCs w:val="28"/>
        </w:rPr>
        <w:t>Правила ежедневного осмотра помещений с нефтепродуктами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="008D6044" w:rsidRPr="00E852A2">
        <w:rPr>
          <w:sz w:val="28"/>
          <w:szCs w:val="28"/>
        </w:rPr>
        <w:t xml:space="preserve">Порядок заправки автотранспорта. 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="008D6044" w:rsidRPr="00E852A2">
        <w:rPr>
          <w:sz w:val="28"/>
          <w:szCs w:val="28"/>
        </w:rPr>
        <w:t xml:space="preserve">Отпуск нефтепродуктов в тару. 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 w:rsidR="008D6044" w:rsidRPr="00E852A2">
        <w:rPr>
          <w:sz w:val="28"/>
          <w:szCs w:val="28"/>
        </w:rPr>
        <w:t xml:space="preserve">Отпуск расфасованных нефтепродуктов. </w:t>
      </w:r>
    </w:p>
    <w:p w:rsidR="005752AC" w:rsidRDefault="005752AC" w:rsidP="005752A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 w:rsidR="008D6044" w:rsidRPr="00E852A2">
        <w:rPr>
          <w:sz w:val="28"/>
          <w:szCs w:val="28"/>
        </w:rPr>
        <w:t xml:space="preserve">Продажа запасных частей. </w:t>
      </w:r>
    </w:p>
    <w:p w:rsidR="008D6044" w:rsidRPr="00E852A2" w:rsidRDefault="005752AC" w:rsidP="005752AC">
      <w:pPr>
        <w:widowControl w:val="0"/>
        <w:autoSpaceDE w:val="0"/>
        <w:autoSpaceDN w:val="0"/>
        <w:adjustRightInd w:val="0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="008D6044" w:rsidRPr="00E852A2">
        <w:rPr>
          <w:sz w:val="28"/>
          <w:szCs w:val="28"/>
        </w:rPr>
        <w:t>Порядок отпуска нефтепродуктов оператором АЗС, за наличные деньги или по безналичной форме расчетов с помощью кредитных карточек в соответствии с инструкциями</w:t>
      </w:r>
      <w:r w:rsidR="00E852A2" w:rsidRPr="00E852A2">
        <w:rPr>
          <w:sz w:val="28"/>
          <w:szCs w:val="28"/>
        </w:rPr>
        <w:t xml:space="preserve"> о порядке отпуска и оплаты нефтепродуктов по кредитным карточкам</w:t>
      </w:r>
      <w:r>
        <w:rPr>
          <w:sz w:val="28"/>
          <w:szCs w:val="28"/>
        </w:rPr>
        <w:t>.</w:t>
      </w:r>
    </w:p>
    <w:p w:rsidR="009E1071" w:rsidRPr="005752AC" w:rsidRDefault="008D6044" w:rsidP="005752AC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b/>
          <w:sz w:val="28"/>
          <w:szCs w:val="28"/>
        </w:rPr>
      </w:pPr>
      <w:r w:rsidRPr="005752AC">
        <w:rPr>
          <w:b/>
          <w:sz w:val="28"/>
          <w:szCs w:val="28"/>
        </w:rPr>
        <w:lastRenderedPageBreak/>
        <w:t>Практическое занятие (план проведения занятия)</w:t>
      </w:r>
    </w:p>
    <w:p w:rsidR="009E1071" w:rsidRPr="00E852A2" w:rsidRDefault="005752AC" w:rsidP="005752AC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044" w:rsidRPr="00E852A2">
        <w:rPr>
          <w:sz w:val="28"/>
          <w:szCs w:val="28"/>
        </w:rPr>
        <w:t>Прием нефтепродуктов.</w:t>
      </w:r>
    </w:p>
    <w:p w:rsidR="009E1071" w:rsidRPr="00E852A2" w:rsidRDefault="005752AC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6044" w:rsidRPr="00E852A2">
        <w:rPr>
          <w:sz w:val="28"/>
          <w:szCs w:val="28"/>
        </w:rPr>
        <w:t>Работа с тарировочными таблицами</w:t>
      </w:r>
    </w:p>
    <w:p w:rsidR="009E1071" w:rsidRPr="00E852A2" w:rsidRDefault="005752AC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52A2" w:rsidRPr="00E852A2">
        <w:rPr>
          <w:sz w:val="28"/>
          <w:szCs w:val="28"/>
        </w:rPr>
        <w:t>Отпуск топлива</w:t>
      </w:r>
    </w:p>
    <w:p w:rsidR="009E1071" w:rsidRPr="00E852A2" w:rsidRDefault="005752AC" w:rsidP="009E1071">
      <w:pPr>
        <w:widowControl w:val="0"/>
        <w:autoSpaceDE w:val="0"/>
        <w:autoSpaceDN w:val="0"/>
        <w:adjustRightInd w:val="0"/>
        <w:spacing w:before="67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52A2" w:rsidRPr="00E852A2">
        <w:rPr>
          <w:sz w:val="28"/>
          <w:szCs w:val="28"/>
        </w:rPr>
        <w:t>Оформление кассовых операций</w:t>
      </w:r>
    </w:p>
    <w:p w:rsidR="009E1071" w:rsidRPr="00E852A2" w:rsidRDefault="009E1071" w:rsidP="009E1071">
      <w:pPr>
        <w:autoSpaceDE w:val="0"/>
        <w:autoSpaceDN w:val="0"/>
        <w:adjustRightInd w:val="0"/>
        <w:spacing w:before="67"/>
        <w:jc w:val="both"/>
        <w:rPr>
          <w:sz w:val="28"/>
          <w:szCs w:val="28"/>
        </w:rPr>
      </w:pPr>
    </w:p>
    <w:p w:rsidR="009E1071" w:rsidRPr="00E852A2" w:rsidRDefault="009E1071" w:rsidP="009E1071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7" w:name="_Toc44668205"/>
      <w:r w:rsidRPr="00E852A2">
        <w:rPr>
          <w:rFonts w:eastAsiaTheme="majorEastAsia"/>
          <w:b/>
          <w:sz w:val="28"/>
          <w:szCs w:val="28"/>
        </w:rPr>
        <w:t>4.4. Календарный учебный график</w:t>
      </w:r>
      <w:bookmarkEnd w:id="17"/>
    </w:p>
    <w:p w:rsidR="009E1071" w:rsidRPr="00E852A2" w:rsidRDefault="009E1071" w:rsidP="009E1071">
      <w:pPr>
        <w:autoSpaceDE w:val="0"/>
        <w:autoSpaceDN w:val="0"/>
        <w:adjustRightInd w:val="0"/>
        <w:spacing w:before="67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9E1071" w:rsidRPr="00E852A2" w:rsidTr="009E1071">
        <w:tc>
          <w:tcPr>
            <w:tcW w:w="2093" w:type="dxa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7478" w:type="dxa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</w:tr>
      <w:tr w:rsidR="009E1071" w:rsidRPr="00E852A2" w:rsidTr="009E1071">
        <w:tc>
          <w:tcPr>
            <w:tcW w:w="2093" w:type="dxa"/>
          </w:tcPr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bookmarkStart w:id="18" w:name="_Hlk42199918"/>
            <w:r w:rsidRPr="00E852A2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7478" w:type="dxa"/>
          </w:tcPr>
          <w:p w:rsidR="00E852A2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1. </w:t>
            </w:r>
            <w:r w:rsidR="00E852A2" w:rsidRPr="00E852A2">
              <w:rPr>
                <w:sz w:val="28"/>
                <w:szCs w:val="28"/>
              </w:rPr>
              <w:t>Общие сведения об АЗС</w:t>
            </w:r>
          </w:p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Модуль2. </w:t>
            </w:r>
            <w:r w:rsidR="00E852A2" w:rsidRPr="00E852A2">
              <w:rPr>
                <w:sz w:val="28"/>
                <w:szCs w:val="28"/>
              </w:rPr>
              <w:t>Оборудование для хранения и выдачи нефтепродуктов</w:t>
            </w:r>
          </w:p>
        </w:tc>
      </w:tr>
      <w:tr w:rsidR="009E1071" w:rsidRPr="00E852A2" w:rsidTr="009E1071">
        <w:tc>
          <w:tcPr>
            <w:tcW w:w="2093" w:type="dxa"/>
          </w:tcPr>
          <w:p w:rsidR="005752AC" w:rsidRDefault="005752AC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</w:p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7478" w:type="dxa"/>
          </w:tcPr>
          <w:p w:rsidR="005752AC" w:rsidRDefault="005752AC" w:rsidP="0057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1071" w:rsidRPr="00E852A2" w:rsidRDefault="009E1071" w:rsidP="0057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2. </w:t>
            </w:r>
            <w:r w:rsidR="00E852A2" w:rsidRPr="00E852A2">
              <w:rPr>
                <w:sz w:val="28"/>
                <w:szCs w:val="28"/>
              </w:rPr>
              <w:t>Оборудование для хранения и выдачи нефтепродуктов</w:t>
            </w:r>
          </w:p>
          <w:p w:rsidR="00E852A2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b/>
                <w:bCs/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3. </w:t>
            </w:r>
            <w:r w:rsidR="00E852A2" w:rsidRPr="00E852A2">
              <w:rPr>
                <w:sz w:val="28"/>
                <w:szCs w:val="28"/>
              </w:rPr>
              <w:t>Эксплуатация и ремонт заправочного оборудования АЗС</w:t>
            </w:r>
          </w:p>
          <w:p w:rsidR="009E1071" w:rsidRPr="00E852A2" w:rsidRDefault="009E1071" w:rsidP="0057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4. </w:t>
            </w:r>
            <w:r w:rsidR="00E852A2" w:rsidRPr="00E852A2">
              <w:rPr>
                <w:b/>
                <w:bCs/>
                <w:sz w:val="28"/>
                <w:szCs w:val="28"/>
              </w:rPr>
              <w:t>.</w:t>
            </w:r>
            <w:r w:rsidR="00E852A2" w:rsidRPr="00E852A2">
              <w:rPr>
                <w:sz w:val="28"/>
                <w:szCs w:val="28"/>
              </w:rPr>
              <w:t xml:space="preserve"> Состав заправочного оборудования на АЗС</w:t>
            </w:r>
          </w:p>
        </w:tc>
      </w:tr>
      <w:tr w:rsidR="009E1071" w:rsidRPr="00E852A2" w:rsidTr="009E1071">
        <w:tc>
          <w:tcPr>
            <w:tcW w:w="2093" w:type="dxa"/>
          </w:tcPr>
          <w:p w:rsidR="005752AC" w:rsidRDefault="005752AC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</w:p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7478" w:type="dxa"/>
          </w:tcPr>
          <w:p w:rsidR="005752AC" w:rsidRDefault="005752AC" w:rsidP="005752AC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</w:p>
          <w:p w:rsidR="00E852A2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4. </w:t>
            </w:r>
            <w:r w:rsidR="00E852A2" w:rsidRPr="00E852A2">
              <w:rPr>
                <w:b/>
                <w:bCs/>
                <w:sz w:val="28"/>
                <w:szCs w:val="28"/>
              </w:rPr>
              <w:t>.</w:t>
            </w:r>
            <w:r w:rsidR="00E852A2" w:rsidRPr="00E852A2">
              <w:rPr>
                <w:sz w:val="28"/>
                <w:szCs w:val="28"/>
              </w:rPr>
              <w:t xml:space="preserve"> Состав заправочного оборудования на АЗС </w:t>
            </w:r>
          </w:p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5. </w:t>
            </w:r>
            <w:r w:rsidR="00E852A2" w:rsidRPr="00E852A2">
              <w:rPr>
                <w:sz w:val="28"/>
                <w:szCs w:val="28"/>
              </w:rPr>
              <w:t>Условия поставки нефтепродуктов предприятиям по их сбыту</w:t>
            </w:r>
          </w:p>
          <w:p w:rsidR="009E1071" w:rsidRPr="00E852A2" w:rsidRDefault="009E1071" w:rsidP="005752AC">
            <w:pPr>
              <w:widowControl w:val="0"/>
              <w:autoSpaceDE w:val="0"/>
              <w:autoSpaceDN w:val="0"/>
              <w:adjustRightInd w:val="0"/>
              <w:spacing w:before="67" w:line="370" w:lineRule="exact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6. </w:t>
            </w:r>
            <w:r w:rsidR="00E852A2" w:rsidRPr="00E852A2">
              <w:rPr>
                <w:sz w:val="28"/>
                <w:szCs w:val="28"/>
              </w:rPr>
              <w:t>Авто</w:t>
            </w:r>
            <w:r w:rsidR="005752AC">
              <w:rPr>
                <w:sz w:val="28"/>
                <w:szCs w:val="28"/>
              </w:rPr>
              <w:t>-</w:t>
            </w:r>
            <w:r w:rsidR="00E852A2" w:rsidRPr="00E852A2">
              <w:rPr>
                <w:sz w:val="28"/>
                <w:szCs w:val="28"/>
              </w:rPr>
              <w:t>топливоцистерны</w:t>
            </w:r>
          </w:p>
        </w:tc>
      </w:tr>
      <w:tr w:rsidR="009E1071" w:rsidRPr="00E852A2" w:rsidTr="009E1071">
        <w:tc>
          <w:tcPr>
            <w:tcW w:w="2093" w:type="dxa"/>
          </w:tcPr>
          <w:p w:rsidR="005752AC" w:rsidRDefault="005752AC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</w:p>
          <w:p w:rsidR="009E1071" w:rsidRPr="00E852A2" w:rsidRDefault="009E1071" w:rsidP="009E1071">
            <w:pPr>
              <w:autoSpaceDE w:val="0"/>
              <w:autoSpaceDN w:val="0"/>
              <w:adjustRightInd w:val="0"/>
              <w:spacing w:before="67"/>
              <w:jc w:val="center"/>
              <w:rPr>
                <w:b/>
                <w:bCs/>
                <w:sz w:val="28"/>
                <w:szCs w:val="28"/>
              </w:rPr>
            </w:pPr>
            <w:r w:rsidRPr="00E852A2">
              <w:rPr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7478" w:type="dxa"/>
          </w:tcPr>
          <w:p w:rsidR="005752AC" w:rsidRDefault="005752AC" w:rsidP="0057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1071" w:rsidRPr="00E852A2" w:rsidRDefault="009E1071" w:rsidP="0057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6. </w:t>
            </w:r>
            <w:r w:rsidR="00E852A2" w:rsidRPr="00E852A2">
              <w:rPr>
                <w:sz w:val="28"/>
                <w:szCs w:val="28"/>
              </w:rPr>
              <w:t>Авто</w:t>
            </w:r>
            <w:r w:rsidR="005752AC">
              <w:rPr>
                <w:sz w:val="28"/>
                <w:szCs w:val="28"/>
              </w:rPr>
              <w:t>-</w:t>
            </w:r>
            <w:r w:rsidR="00E852A2" w:rsidRPr="00E852A2">
              <w:rPr>
                <w:sz w:val="28"/>
                <w:szCs w:val="28"/>
              </w:rPr>
              <w:t>топливоцистерны</w:t>
            </w:r>
          </w:p>
          <w:p w:rsidR="00E852A2" w:rsidRPr="00E852A2" w:rsidRDefault="009E1071" w:rsidP="005752AC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 xml:space="preserve">Модуль 7. </w:t>
            </w:r>
            <w:r w:rsidR="00E852A2" w:rsidRPr="00E852A2">
              <w:rPr>
                <w:sz w:val="28"/>
                <w:szCs w:val="28"/>
              </w:rPr>
              <w:t xml:space="preserve">Порядок приема, хранения и отпуска нефтепродуктов </w:t>
            </w:r>
          </w:p>
          <w:p w:rsidR="009E1071" w:rsidRPr="00E852A2" w:rsidRDefault="009E1071" w:rsidP="005752AC">
            <w:pPr>
              <w:autoSpaceDE w:val="0"/>
              <w:autoSpaceDN w:val="0"/>
              <w:adjustRightInd w:val="0"/>
              <w:spacing w:before="67"/>
              <w:rPr>
                <w:sz w:val="28"/>
                <w:szCs w:val="28"/>
              </w:rPr>
            </w:pPr>
            <w:r w:rsidRPr="00E852A2">
              <w:rPr>
                <w:sz w:val="28"/>
                <w:szCs w:val="28"/>
              </w:rPr>
              <w:t>8. Итоговая аттестация</w:t>
            </w:r>
          </w:p>
        </w:tc>
      </w:tr>
      <w:bookmarkEnd w:id="18"/>
    </w:tbl>
    <w:p w:rsidR="00ED2790" w:rsidRPr="00E852A2" w:rsidRDefault="00ED2790" w:rsidP="00544722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135B67" w:rsidRPr="00E852A2" w:rsidRDefault="00135B67" w:rsidP="00135B67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19" w:name="_Toc44668206"/>
      <w:r w:rsidRPr="00E852A2">
        <w:rPr>
          <w:rFonts w:eastAsiaTheme="majorEastAsia"/>
          <w:b/>
          <w:sz w:val="28"/>
          <w:szCs w:val="28"/>
        </w:rPr>
        <w:t>5. Организационно – педагогические условия реализации программы</w:t>
      </w:r>
      <w:bookmarkEnd w:id="19"/>
    </w:p>
    <w:p w:rsidR="00135B67" w:rsidRPr="00E852A2" w:rsidRDefault="00135B67" w:rsidP="00135B67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20" w:name="_Toc44668207"/>
      <w:r w:rsidRPr="00E852A2">
        <w:rPr>
          <w:rFonts w:eastAsiaTheme="majorEastAsia"/>
          <w:b/>
          <w:sz w:val="28"/>
          <w:szCs w:val="28"/>
        </w:rPr>
        <w:t>5.1. Материально-техническое оснащение</w:t>
      </w:r>
      <w:bookmarkEnd w:id="20"/>
    </w:p>
    <w:p w:rsidR="00ED2790" w:rsidRPr="00E852A2" w:rsidRDefault="00ED2790" w:rsidP="00ED2790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ED2790" w:rsidRPr="00E852A2" w:rsidRDefault="00ED2790" w:rsidP="00ED2790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lastRenderedPageBreak/>
        <w:t xml:space="preserve">- технических дисциплин; </w:t>
      </w:r>
    </w:p>
    <w:p w:rsidR="00ED2790" w:rsidRPr="00E852A2" w:rsidRDefault="00ED2790" w:rsidP="00ED2790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t>- охраны труда и техники безопасности;</w:t>
      </w:r>
    </w:p>
    <w:p w:rsidR="00ED2790" w:rsidRPr="00E852A2" w:rsidRDefault="00ED2790" w:rsidP="00ED2790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t xml:space="preserve"> - лаборатория Материаловедения и испытания материалов </w:t>
      </w:r>
    </w:p>
    <w:p w:rsidR="00ED2790" w:rsidRPr="00E852A2" w:rsidRDefault="00ED2790" w:rsidP="00ED2790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t>Мастерская:</w:t>
      </w:r>
    </w:p>
    <w:p w:rsidR="00ED2790" w:rsidRPr="00E852A2" w:rsidRDefault="00ED2790" w:rsidP="00ED2790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t xml:space="preserve"> - технического оборудования заправочных станций и технологии отпуска горюче-смазочных материалов  </w:t>
      </w:r>
    </w:p>
    <w:p w:rsidR="00ED2790" w:rsidRPr="00E852A2" w:rsidRDefault="00ED2790" w:rsidP="00ED2790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t>Оборудование :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 xml:space="preserve">- ареометры,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- термометры,</w:t>
      </w:r>
    </w:p>
    <w:p w:rsidR="00ED2790" w:rsidRPr="00E852A2" w:rsidRDefault="00ED2790" w:rsidP="00ED2790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E852A2">
        <w:rPr>
          <w:sz w:val="28"/>
          <w:szCs w:val="28"/>
        </w:rPr>
        <w:t xml:space="preserve"> - метршток.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 xml:space="preserve">Журнал инструктажа по безопасным условиям труда при выполнении 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работ</w:t>
      </w:r>
    </w:p>
    <w:p w:rsidR="00ED2790" w:rsidRPr="00E852A2" w:rsidRDefault="00ED2790" w:rsidP="00ED2790">
      <w:pPr>
        <w:pStyle w:val="Style2"/>
        <w:tabs>
          <w:tab w:val="left" w:pos="330"/>
        </w:tabs>
        <w:spacing w:line="360" w:lineRule="auto"/>
        <w:jc w:val="left"/>
        <w:rPr>
          <w:b/>
          <w:bCs/>
          <w:sz w:val="28"/>
          <w:szCs w:val="28"/>
        </w:rPr>
      </w:pPr>
      <w:r w:rsidRPr="00E852A2">
        <w:rPr>
          <w:sz w:val="28"/>
          <w:szCs w:val="28"/>
        </w:rPr>
        <w:t xml:space="preserve">Топливораздаточная   колонка   ТРК  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 xml:space="preserve">Компьютерная система управления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 xml:space="preserve">Интерфейсный контроллер управления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Автоматизированная система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 xml:space="preserve">управления АЗС (с ключом защиты)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 xml:space="preserve">Кассовый аппарат ШТРИХ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Технические средства обучения: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-мультимедийное  оборудование  (экран,  проектор,  компьютер);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-лицензионное   программное   обеспечение   профессионального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 xml:space="preserve">назначения; </w:t>
      </w:r>
    </w:p>
    <w:p w:rsidR="00ED2790" w:rsidRPr="00E852A2" w:rsidRDefault="00ED2790" w:rsidP="00ED2790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E852A2">
        <w:rPr>
          <w:sz w:val="28"/>
          <w:szCs w:val="28"/>
          <w:lang w:val="en-US"/>
        </w:rPr>
        <w:t xml:space="preserve">MS Office Word, MS Office Excel. </w:t>
      </w:r>
    </w:p>
    <w:p w:rsidR="00135B67" w:rsidRPr="00E852A2" w:rsidRDefault="00135B67" w:rsidP="00135B67">
      <w:pPr>
        <w:pStyle w:val="1"/>
        <w:jc w:val="left"/>
        <w:rPr>
          <w:rFonts w:cs="Times New Roman"/>
          <w:color w:val="FF0000"/>
          <w:szCs w:val="28"/>
        </w:rPr>
      </w:pPr>
      <w:r w:rsidRPr="00E852A2">
        <w:rPr>
          <w:rFonts w:eastAsiaTheme="minorHAnsi" w:cs="Times New Roman"/>
          <w:szCs w:val="28"/>
          <w:lang w:val="en-US" w:eastAsia="en-US"/>
        </w:rPr>
        <w:tab/>
      </w:r>
      <w:bookmarkStart w:id="21" w:name="_Toc44668208"/>
      <w:bookmarkStart w:id="22" w:name="_GoBack"/>
      <w:r w:rsidRPr="00E852A2">
        <w:rPr>
          <w:rFonts w:cs="Times New Roman"/>
          <w:color w:val="000000" w:themeColor="text1"/>
          <w:szCs w:val="28"/>
        </w:rPr>
        <w:t>5.2. Учебно-методическое обеспечение программы</w:t>
      </w:r>
      <w:bookmarkEnd w:id="21"/>
    </w:p>
    <w:bookmarkEnd w:id="22"/>
    <w:p w:rsidR="00E852A2" w:rsidRPr="00E852A2" w:rsidRDefault="00E852A2" w:rsidP="00E852A2">
      <w:pPr>
        <w:tabs>
          <w:tab w:val="left" w:pos="1230"/>
        </w:tabs>
        <w:spacing w:line="360" w:lineRule="auto"/>
        <w:rPr>
          <w:b/>
          <w:sz w:val="28"/>
          <w:szCs w:val="28"/>
        </w:rPr>
      </w:pP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b/>
          <w:sz w:val="28"/>
          <w:szCs w:val="28"/>
        </w:rPr>
      </w:pPr>
      <w:r w:rsidRPr="00E852A2">
        <w:rPr>
          <w:b/>
          <w:sz w:val="28"/>
          <w:szCs w:val="28"/>
        </w:rPr>
        <w:t>Основные источники: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1. Волгушев А.С. , Сафонов А.С. Автозаправочные станции.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Оборудование, эксплуатация. Санкт-Петербург, 2001.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2. Плитман Д.В. Справочник-пособие для работников автозаправочных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станций. М.: « Недра», 2000.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lastRenderedPageBreak/>
        <w:t>3. ПБ 09-540-03 Общие правила взрывобезопасности для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взрывопожароопасных химических, нефтехимических,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нефтеперерабатывающих производств.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4. ПБ 09-560-03 Правила промышленной безопасности нефтебаз и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складов нефтепродуктов.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5. РД 153-39.2-080-01 Правила технической эксплуатации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автозаправочных станций.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6. ГОСТ 19433-88 Общие сведения о нефтепродуктах. Классификация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опасных грузов.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7. НПБ 111-98 Автозаправочные станции. Требования пожарной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безопасности.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8. ТОИ Р-112-06-95 Типовая инструкция по охране труда для</w:t>
      </w:r>
    </w:p>
    <w:p w:rsidR="00E852A2" w:rsidRPr="00E852A2" w:rsidRDefault="00E852A2" w:rsidP="00E852A2">
      <w:pPr>
        <w:tabs>
          <w:tab w:val="left" w:pos="1230"/>
        </w:tabs>
        <w:spacing w:line="360" w:lineRule="auto"/>
        <w:rPr>
          <w:sz w:val="28"/>
          <w:szCs w:val="28"/>
        </w:rPr>
      </w:pPr>
      <w:r w:rsidRPr="00E852A2">
        <w:rPr>
          <w:sz w:val="28"/>
          <w:szCs w:val="28"/>
        </w:rPr>
        <w:t>оператора автозаправочных станций</w:t>
      </w:r>
    </w:p>
    <w:p w:rsidR="00E852A2" w:rsidRPr="00E852A2" w:rsidRDefault="00E852A2" w:rsidP="00E852A2">
      <w:pPr>
        <w:shd w:val="clear" w:color="auto" w:fill="FFFFFF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852A2">
        <w:rPr>
          <w:rFonts w:eastAsiaTheme="minorHAnsi"/>
          <w:b/>
          <w:sz w:val="28"/>
          <w:szCs w:val="28"/>
          <w:lang w:eastAsia="en-US"/>
        </w:rPr>
        <w:t xml:space="preserve">Дополнительная литература: </w:t>
      </w:r>
    </w:p>
    <w:p w:rsidR="00E852A2" w:rsidRPr="00E852A2" w:rsidRDefault="00E852A2" w:rsidP="00E852A2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 xml:space="preserve">1. Основы первой доврачебной неотложной помощи пострадавшим Авторы: Алексеев А.В., Алексеева Д.А. 2008г., 98 стр., Издательство «Хистори оф Пипл»; </w:t>
      </w:r>
    </w:p>
    <w:p w:rsidR="00E852A2" w:rsidRPr="00E852A2" w:rsidRDefault="00E852A2" w:rsidP="00E852A2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>2. Правила технической эксплуатации стационарных, контейнерных и передвижных автозаправочных станций. Главное управление по госпоставкам и коммерческой деятельности ОАО НК "Роснефть" 11 июля 1996 г.</w:t>
      </w:r>
    </w:p>
    <w:p w:rsidR="00E852A2" w:rsidRPr="00E852A2" w:rsidRDefault="00E852A2" w:rsidP="00E852A2">
      <w:pPr>
        <w:shd w:val="clear" w:color="auto" w:fill="FFFFFF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852A2">
        <w:rPr>
          <w:rFonts w:eastAsiaTheme="minorHAnsi"/>
          <w:b/>
          <w:sz w:val="28"/>
          <w:szCs w:val="28"/>
          <w:lang w:eastAsia="en-US"/>
        </w:rPr>
        <w:t xml:space="preserve">Справочники, словари, энциклопедии, плакаты: </w:t>
      </w:r>
    </w:p>
    <w:p w:rsidR="00E852A2" w:rsidRPr="00E852A2" w:rsidRDefault="00E852A2" w:rsidP="00E852A2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 xml:space="preserve">1. Нормы пожарной безопасности НПБ 111-98 «Автозаправочные станции. Требования пожарной безопасности"» (утв. приказом ГУГПС МВД РФ от 23 марта 1998 г. N 25); </w:t>
      </w:r>
    </w:p>
    <w:p w:rsidR="00E852A2" w:rsidRPr="00E852A2" w:rsidRDefault="00E852A2" w:rsidP="00E852A2">
      <w:pPr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52A2">
        <w:rPr>
          <w:rFonts w:eastAsiaTheme="minorHAnsi"/>
          <w:sz w:val="28"/>
          <w:szCs w:val="28"/>
          <w:lang w:eastAsia="en-US"/>
        </w:rPr>
        <w:t>2. Межотраслевые правила по охране труда при эксплуатации нефтебаз, складов ГСМ, стационарных и передвижных автозаправочных станций. ПОТ Р М-021-2002 Минтруда России от 06.05.2002 № 33; 14</w:t>
      </w:r>
    </w:p>
    <w:p w:rsidR="00ED2790" w:rsidRPr="00544722" w:rsidRDefault="00E852A2" w:rsidP="005447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852A2">
        <w:rPr>
          <w:rFonts w:eastAsiaTheme="minorHAnsi"/>
          <w:sz w:val="28"/>
          <w:szCs w:val="28"/>
          <w:lang w:eastAsia="en-US"/>
        </w:rPr>
        <w:lastRenderedPageBreak/>
        <w:t xml:space="preserve"> 3. Правила технической эксплуатации автозаправочных станций. РД 153-39.2-080-01. (в ред. Изменений и дополнений, утв. Приказом Ми</w:t>
      </w:r>
      <w:r w:rsidR="00544722">
        <w:rPr>
          <w:rFonts w:eastAsiaTheme="minorHAnsi"/>
          <w:sz w:val="28"/>
          <w:szCs w:val="28"/>
          <w:lang w:eastAsia="en-US"/>
        </w:rPr>
        <w:t>нэнерго РФ от 17.06.2003 N 226)</w:t>
      </w:r>
    </w:p>
    <w:p w:rsidR="00135B67" w:rsidRPr="00E852A2" w:rsidRDefault="00135B67" w:rsidP="00E852A2">
      <w:pPr>
        <w:keepNext/>
        <w:keepLines/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bookmarkStart w:id="23" w:name="_Toc44668209"/>
      <w:r w:rsidRPr="00E852A2">
        <w:rPr>
          <w:rFonts w:eastAsiaTheme="majorEastAsia"/>
          <w:b/>
          <w:sz w:val="28"/>
          <w:szCs w:val="28"/>
        </w:rPr>
        <w:t>6.  Оценка качества подготовки</w:t>
      </w:r>
      <w:bookmarkEnd w:id="23"/>
    </w:p>
    <w:p w:rsidR="00ED2790" w:rsidRPr="00E852A2" w:rsidRDefault="00ED2790" w:rsidP="00E852A2">
      <w:pPr>
        <w:pStyle w:val="Style2"/>
        <w:spacing w:after="240" w:line="360" w:lineRule="auto"/>
        <w:jc w:val="both"/>
        <w:rPr>
          <w:sz w:val="28"/>
          <w:szCs w:val="28"/>
        </w:rPr>
      </w:pPr>
      <w:r w:rsidRPr="00E852A2">
        <w:rPr>
          <w:sz w:val="28"/>
          <w:szCs w:val="28"/>
        </w:rPr>
        <w:t>Оценка качества освоения программы профессиональной подготовки(ППП) профессии Рихтовщик кузовов, включает текущий контроль знаний и итоговую аттестацию обучающихся. Текущий контроль знаний и итоговая аттестация проводится образовательным учреждением по результатам освоения программ учебных дисциплин: «Материаловедение», «Электротехника», «Охрана труда» «</w:t>
      </w:r>
      <w:r w:rsidRPr="00E852A2">
        <w:rPr>
          <w:bCs/>
          <w:color w:val="000000" w:themeColor="text1"/>
          <w:sz w:val="28"/>
          <w:szCs w:val="28"/>
          <w:lang w:eastAsia="en-US"/>
        </w:rPr>
        <w:t>Оборудование и эксплуатация заправочных станций</w:t>
      </w:r>
      <w:r w:rsidRPr="00E852A2">
        <w:rPr>
          <w:sz w:val="28"/>
          <w:szCs w:val="28"/>
        </w:rPr>
        <w:t>», «</w:t>
      </w:r>
      <w:r w:rsidRPr="00E852A2">
        <w:rPr>
          <w:bCs/>
          <w:color w:val="000000" w:themeColor="text1"/>
          <w:sz w:val="28"/>
          <w:szCs w:val="28"/>
          <w:lang w:eastAsia="en-US"/>
        </w:rPr>
        <w:t>Организация транспортировки, приема, хранения и отпуска нефтепродуктов</w:t>
      </w:r>
      <w:r w:rsidRPr="00E852A2">
        <w:rPr>
          <w:sz w:val="28"/>
          <w:szCs w:val="28"/>
        </w:rPr>
        <w:t xml:space="preserve">».  </w:t>
      </w:r>
    </w:p>
    <w:p w:rsidR="00ED2790" w:rsidRPr="00E852A2" w:rsidRDefault="00ED2790" w:rsidP="00ED2790">
      <w:pPr>
        <w:pStyle w:val="Style2"/>
        <w:spacing w:line="360" w:lineRule="auto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ED2790" w:rsidRPr="00E852A2" w:rsidRDefault="00ED2790" w:rsidP="00ED2790">
      <w:pPr>
        <w:pStyle w:val="Style2"/>
        <w:spacing w:line="360" w:lineRule="auto"/>
        <w:jc w:val="both"/>
        <w:rPr>
          <w:sz w:val="28"/>
          <w:szCs w:val="28"/>
        </w:rPr>
      </w:pPr>
      <w:r w:rsidRPr="00E852A2">
        <w:rPr>
          <w:sz w:val="28"/>
          <w:szCs w:val="28"/>
        </w:rPr>
        <w:t xml:space="preserve">Итоговая аттестация включает проведение комплексного экзамена. Тематика экзаменационных вопросов должна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экзамена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</w:t>
      </w:r>
      <w:r w:rsidRPr="00E852A2">
        <w:rPr>
          <w:sz w:val="28"/>
          <w:szCs w:val="28"/>
        </w:rPr>
        <w:lastRenderedPageBreak/>
        <w:t xml:space="preserve">учреждения выдают документы установленного образца с соответствующей квалификацией. </w:t>
      </w:r>
    </w:p>
    <w:p w:rsidR="00ED2790" w:rsidRPr="00E852A2" w:rsidRDefault="00ED2790" w:rsidP="00ED2790">
      <w:pPr>
        <w:pStyle w:val="Style2"/>
        <w:spacing w:line="360" w:lineRule="auto"/>
        <w:jc w:val="both"/>
        <w:rPr>
          <w:sz w:val="28"/>
          <w:szCs w:val="28"/>
        </w:rPr>
      </w:pPr>
    </w:p>
    <w:sectPr w:rsidR="00ED2790" w:rsidRPr="00E852A2" w:rsidSect="008E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F8" w:rsidRDefault="00ED69F8" w:rsidP="00544722">
      <w:r>
        <w:separator/>
      </w:r>
    </w:p>
  </w:endnote>
  <w:endnote w:type="continuationSeparator" w:id="1">
    <w:p w:rsidR="00ED69F8" w:rsidRDefault="00ED69F8" w:rsidP="0054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25017"/>
      <w:docPartObj>
        <w:docPartGallery w:val="Page Numbers (Bottom of Page)"/>
        <w:docPartUnique/>
      </w:docPartObj>
    </w:sdtPr>
    <w:sdtContent>
      <w:p w:rsidR="00544722" w:rsidRDefault="0068162A">
        <w:pPr>
          <w:pStyle w:val="a6"/>
          <w:jc w:val="center"/>
        </w:pPr>
      </w:p>
    </w:sdtContent>
  </w:sdt>
  <w:p w:rsidR="00544722" w:rsidRDefault="005447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F8" w:rsidRDefault="00ED69F8" w:rsidP="00544722">
      <w:r>
        <w:separator/>
      </w:r>
    </w:p>
  </w:footnote>
  <w:footnote w:type="continuationSeparator" w:id="1">
    <w:p w:rsidR="00ED69F8" w:rsidRDefault="00ED69F8" w:rsidP="0054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EE4"/>
    <w:multiLevelType w:val="hybridMultilevel"/>
    <w:tmpl w:val="914C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790"/>
    <w:rsid w:val="00135B67"/>
    <w:rsid w:val="00200574"/>
    <w:rsid w:val="00397C6C"/>
    <w:rsid w:val="00407440"/>
    <w:rsid w:val="0048390C"/>
    <w:rsid w:val="00544722"/>
    <w:rsid w:val="005752AC"/>
    <w:rsid w:val="0068162A"/>
    <w:rsid w:val="00694223"/>
    <w:rsid w:val="00760AD9"/>
    <w:rsid w:val="008D575D"/>
    <w:rsid w:val="008D6044"/>
    <w:rsid w:val="008E633D"/>
    <w:rsid w:val="00931CC4"/>
    <w:rsid w:val="00954EDC"/>
    <w:rsid w:val="009D2D60"/>
    <w:rsid w:val="009E1071"/>
    <w:rsid w:val="00B43E21"/>
    <w:rsid w:val="00BA127B"/>
    <w:rsid w:val="00D352D1"/>
    <w:rsid w:val="00E12BF8"/>
    <w:rsid w:val="00E57B61"/>
    <w:rsid w:val="00E852A2"/>
    <w:rsid w:val="00ED2790"/>
    <w:rsid w:val="00ED69F8"/>
    <w:rsid w:val="00E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79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79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D2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D27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ED2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ED2790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ED27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D27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E107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2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ED2790"/>
    <w:pPr>
      <w:spacing w:line="254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ab">
    <w:name w:val="Normal (Web)"/>
    <w:basedOn w:val="a"/>
    <w:uiPriority w:val="99"/>
    <w:semiHidden/>
    <w:unhideWhenUsed/>
    <w:rsid w:val="00ED2790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D2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2790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styleId="ad">
    <w:name w:val="List Paragraph"/>
    <w:basedOn w:val="a"/>
    <w:uiPriority w:val="34"/>
    <w:qFormat/>
    <w:rsid w:val="00E852A2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07440"/>
    <w:pPr>
      <w:spacing w:after="100"/>
    </w:pPr>
  </w:style>
  <w:style w:type="character" w:styleId="ae">
    <w:name w:val="Hyperlink"/>
    <w:basedOn w:val="a0"/>
    <w:uiPriority w:val="99"/>
    <w:unhideWhenUsed/>
    <w:rsid w:val="00407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79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79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D2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D27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ED2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ED2790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ED27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D27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E107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D2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ED2790"/>
    <w:pPr>
      <w:spacing w:line="254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ab">
    <w:name w:val="Normal (Web)"/>
    <w:basedOn w:val="a"/>
    <w:uiPriority w:val="99"/>
    <w:semiHidden/>
    <w:unhideWhenUsed/>
    <w:rsid w:val="00ED2790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D2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2790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styleId="ad">
    <w:name w:val="List Paragraph"/>
    <w:basedOn w:val="a"/>
    <w:uiPriority w:val="34"/>
    <w:qFormat/>
    <w:rsid w:val="00E852A2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07440"/>
    <w:pPr>
      <w:spacing w:after="100"/>
    </w:pPr>
  </w:style>
  <w:style w:type="character" w:styleId="ae">
    <w:name w:val="Hyperlink"/>
    <w:basedOn w:val="a0"/>
    <w:uiPriority w:val="99"/>
    <w:unhideWhenUsed/>
    <w:rsid w:val="00407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gk.prof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12</cp:revision>
  <cp:lastPrinted>2020-07-08T12:44:00Z</cp:lastPrinted>
  <dcterms:created xsi:type="dcterms:W3CDTF">2020-06-29T13:30:00Z</dcterms:created>
  <dcterms:modified xsi:type="dcterms:W3CDTF">2020-07-09T13:08:00Z</dcterms:modified>
</cp:coreProperties>
</file>