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3" w:rsidRDefault="00440B78" w:rsidP="005F0F51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934075" cy="8239125"/>
            <wp:effectExtent l="19050" t="0" r="9525" b="0"/>
            <wp:docPr id="1" name="Рисунок 1" descr="C:\Users\Admin\Desktop\дпо\ппп слесарь по ремон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по\ппп слесарь по ремонт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13" w:rsidRDefault="00D01C13" w:rsidP="00D01C13">
      <w:pPr>
        <w:spacing w:line="360" w:lineRule="auto"/>
        <w:rPr>
          <w:sz w:val="28"/>
          <w:szCs w:val="28"/>
        </w:rPr>
        <w:sectPr w:rsidR="00D01C13">
          <w:footerReference w:type="default" r:id="rId7"/>
          <w:pgSz w:w="11900" w:h="16840"/>
          <w:pgMar w:top="1134" w:right="851" w:bottom="1134" w:left="1701" w:header="0" w:footer="3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11879385"/>
        <w:docPartObj>
          <w:docPartGallery w:val="Table of Contents"/>
          <w:docPartUnique/>
        </w:docPartObj>
      </w:sdtPr>
      <w:sdtContent>
        <w:p w:rsidR="00D01C13" w:rsidRPr="00D01C13" w:rsidRDefault="00D01C13" w:rsidP="00D01C13">
          <w:pPr>
            <w:pStyle w:val="a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D01C13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D01C13" w:rsidRPr="00D01C13" w:rsidRDefault="00D102FE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102FE">
            <w:rPr>
              <w:sz w:val="28"/>
              <w:szCs w:val="28"/>
            </w:rPr>
            <w:fldChar w:fldCharType="begin"/>
          </w:r>
          <w:r w:rsidR="00D01C13" w:rsidRPr="00D01C13">
            <w:rPr>
              <w:sz w:val="28"/>
              <w:szCs w:val="28"/>
            </w:rPr>
            <w:instrText xml:space="preserve"> TOC \o "1-3" \h \z \u </w:instrText>
          </w:r>
          <w:r w:rsidRPr="00D102FE">
            <w:rPr>
              <w:sz w:val="28"/>
              <w:szCs w:val="28"/>
            </w:rPr>
            <w:fldChar w:fldCharType="separate"/>
          </w:r>
          <w:hyperlink r:id="rId8" w:anchor="_Toc41390335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1. Пояснительная записка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_Toc41390335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3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D102FE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9" w:anchor="_Toc41390336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2.Нормативно-правовая база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_Toc41390336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4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D102FE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0" w:anchor="_Toc41390338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  <w:shd w:val="clear" w:color="auto" w:fill="FFFFFF"/>
              </w:rPr>
              <w:t>3.Планируемые результаты освоения образовательной программы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_Toc41390338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5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D102FE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1" w:anchor="_Toc41390339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4.Квалификационные характеристики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_Toc41390339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7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D102FE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2" w:anchor="_Toc41390340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5.Оценка качества освоения профессиональной образовательной программы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_Toc41390340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10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D102FE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3" w:anchor="_Toc41390341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6.Учебный план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_Toc41390341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12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D102FE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4" w:anchor="_Toc41390342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7. Календарный учебный график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_Toc41390342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13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D102FE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5" w:anchor="_Toc41390343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8. Рабочий тематический план учебной дисциплины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_Toc41390343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14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D102FE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6" w:anchor="_Toc41390344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9. Материально-техническое оснащение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_Toc41390344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19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Pr="00D01C13" w:rsidRDefault="00D102FE" w:rsidP="00D01C1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7" w:anchor="_Toc41390345" w:history="1">
            <w:r w:rsidR="00D01C13" w:rsidRPr="00D01C13">
              <w:rPr>
                <w:rStyle w:val="aa"/>
                <w:rFonts w:eastAsiaTheme="majorEastAsia"/>
                <w:noProof/>
                <w:sz w:val="28"/>
                <w:szCs w:val="28"/>
              </w:rPr>
              <w:t>10.  Оценка качества подготовки</w:t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D01C13"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_Toc41390345 \h </w:instrTex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5877A9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t>20</w:t>
            </w:r>
            <w:r w:rsidRPr="00D01C13">
              <w:rPr>
                <w:rStyle w:val="aa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1C13" w:rsidRDefault="00D102FE" w:rsidP="00D01C13">
          <w:r w:rsidRPr="00D01C1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D01C13" w:rsidRDefault="00D01C13" w:rsidP="00D01C13">
      <w:pPr>
        <w:pStyle w:val="Default"/>
        <w:spacing w:line="360" w:lineRule="auto"/>
        <w:rPr>
          <w:sz w:val="28"/>
          <w:szCs w:val="28"/>
        </w:rPr>
      </w:pPr>
    </w:p>
    <w:p w:rsidR="00D01C13" w:rsidRDefault="00D01C13" w:rsidP="00D01C13">
      <w:pPr>
        <w:rPr>
          <w:b/>
          <w:sz w:val="28"/>
          <w:szCs w:val="28"/>
        </w:rPr>
        <w:sectPr w:rsidR="00D01C13">
          <w:pgSz w:w="11906" w:h="16838"/>
          <w:pgMar w:top="1134" w:right="850" w:bottom="1134" w:left="1701" w:header="708" w:footer="708" w:gutter="0"/>
          <w:cols w:space="720"/>
        </w:sectPr>
      </w:pPr>
    </w:p>
    <w:p w:rsidR="00D01C13" w:rsidRDefault="00D01C13" w:rsidP="00D01C13">
      <w:pPr>
        <w:pStyle w:val="1"/>
        <w:spacing w:before="0" w:line="360" w:lineRule="auto"/>
        <w:rPr>
          <w:rFonts w:cs="Times New Roman"/>
          <w:szCs w:val="28"/>
        </w:rPr>
      </w:pPr>
      <w:bookmarkStart w:id="1" w:name="_Toc41390335"/>
      <w:r>
        <w:rPr>
          <w:rFonts w:cs="Times New Roman"/>
          <w:szCs w:val="28"/>
        </w:rPr>
        <w:lastRenderedPageBreak/>
        <w:t>1. Пояснительная записка</w:t>
      </w:r>
      <w:bookmarkEnd w:id="1"/>
    </w:p>
    <w:p w:rsidR="00D01C13" w:rsidRDefault="00D01C13" w:rsidP="00D01C1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программе профессиональной подготовке </w:t>
      </w:r>
    </w:p>
    <w:p w:rsidR="00D01C13" w:rsidRDefault="00D01C13" w:rsidP="00D01C1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04226">
        <w:rPr>
          <w:b/>
          <w:bCs/>
          <w:sz w:val="28"/>
          <w:szCs w:val="28"/>
        </w:rPr>
        <w:t>Слесарь по ремонту топливной аппаратуры</w:t>
      </w:r>
      <w:r>
        <w:rPr>
          <w:b/>
          <w:sz w:val="28"/>
          <w:szCs w:val="28"/>
        </w:rPr>
        <w:t>»</w:t>
      </w:r>
    </w:p>
    <w:p w:rsidR="00D01C13" w:rsidRDefault="00D01C13" w:rsidP="00D01C1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компетенции</w:t>
      </w:r>
    </w:p>
    <w:p w:rsidR="00D01C13" w:rsidRDefault="00D01C13" w:rsidP="00D01C13">
      <w:pPr>
        <w:pStyle w:val="Default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904226">
        <w:rPr>
          <w:b/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D01C13" w:rsidRPr="003D0174" w:rsidRDefault="00D01C13" w:rsidP="00D01C13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Программа профессиональной подготовки (далее – ППП) по профессии «</w:t>
      </w:r>
      <w:r w:rsidR="00904226">
        <w:rPr>
          <w:b/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 xml:space="preserve">» по компетенции </w:t>
      </w:r>
      <w:r>
        <w:rPr>
          <w:color w:val="000000" w:themeColor="text1"/>
          <w:sz w:val="28"/>
          <w:szCs w:val="28"/>
        </w:rPr>
        <w:t>«</w:t>
      </w:r>
      <w:r w:rsidR="00904226">
        <w:rPr>
          <w:b/>
          <w:color w:val="000000" w:themeColor="text1"/>
          <w:sz w:val="28"/>
          <w:szCs w:val="28"/>
          <w:shd w:val="clear" w:color="auto" w:fill="FFFFFF"/>
        </w:rPr>
        <w:t>Обслуживание грузовой техники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представляет собой комплект документов, разработанных и утвержденных ГБПОУ ЧГК с учетом потребностей регионального рынка труда, отраслевых требований и профессионального </w:t>
      </w:r>
      <w:bookmarkStart w:id="2" w:name="_Hlk40362879"/>
      <w:r>
        <w:rPr>
          <w:sz w:val="28"/>
          <w:szCs w:val="28"/>
        </w:rPr>
        <w:t xml:space="preserve">стандарта </w:t>
      </w:r>
      <w:r w:rsidRPr="003D0174">
        <w:rPr>
          <w:color w:val="000000" w:themeColor="text1"/>
          <w:sz w:val="28"/>
          <w:szCs w:val="28"/>
        </w:rPr>
        <w:t>«</w:t>
      </w:r>
      <w:r w:rsidR="0004474A" w:rsidRPr="003D0174">
        <w:rPr>
          <w:color w:val="000000" w:themeColor="text1"/>
          <w:spacing w:val="2"/>
          <w:sz w:val="28"/>
          <w:szCs w:val="28"/>
          <w:shd w:val="clear" w:color="auto" w:fill="FFFFFF"/>
        </w:rPr>
        <w:t>Специалист по мехатронным системам автомобиля</w:t>
      </w:r>
      <w:r w:rsidRPr="003D0174">
        <w:rPr>
          <w:color w:val="000000" w:themeColor="text1"/>
          <w:sz w:val="28"/>
          <w:szCs w:val="28"/>
        </w:rPr>
        <w:t>».</w:t>
      </w:r>
      <w:bookmarkEnd w:id="2"/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ППП регламентирует цели, ожидаемые результаты, содержание, условия и технологии реализации образовательного процесса, оценку качества подготовки слушателя и включает в себя: учебный план, календарный учебный график, рабочая программа и фонд оценочных средств дисциплины и другие материалы, обеспечивающие качество подготовки слушателей. При изменении формы обучения, срок обучения увеличивается, при этом учебный план должен выполняться в полном объеме. 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освоению основной программы профессионального обучения – программы профессиональной подготовки по профессии </w:t>
      </w:r>
      <w:r w:rsidR="00904226">
        <w:rPr>
          <w:sz w:val="28"/>
          <w:szCs w:val="28"/>
        </w:rPr>
        <w:t>18552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color w:val="auto"/>
          <w:sz w:val="28"/>
          <w:szCs w:val="28"/>
        </w:rPr>
        <w:t xml:space="preserve"> допускаются лица, 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-достигшие совершеннолетия, имеющие основное общее образование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-лица, имеющие среднее профессиональное или высшее образование;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-лица, получающие среднее профессиональное или высшее    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образование.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Общетехнический и специальный курсы включают перечень предметов, определяемых спецификой профессии и содержанием труда по ней.  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Итоговая аттестация проводится в соответствии с правилами аттестации </w:t>
      </w:r>
      <w:r w:rsidR="00904226">
        <w:rPr>
          <w:sz w:val="28"/>
          <w:szCs w:val="28"/>
        </w:rPr>
        <w:t>18552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 xml:space="preserve">в виде выпускного квалификационного экзамена, который включает сдачу комплексного экзамена по предметам «Специального цикла» и выполнения квалификационной (пробной) работы за счет времени, отведенного на производственное обучение. На проведение квалификационного экзамена отводится 6 часов. При успешной сдаче квалификационного экзамена выпускникам выдается свидетельство о краткосрочной подготовке по профессии </w:t>
      </w:r>
      <w:bookmarkStart w:id="3" w:name="_Toc41390336"/>
      <w:r w:rsidR="00904226">
        <w:rPr>
          <w:sz w:val="28"/>
          <w:szCs w:val="28"/>
        </w:rPr>
        <w:t>18552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bCs/>
          <w:sz w:val="28"/>
          <w:szCs w:val="28"/>
        </w:rPr>
        <w:t>.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01C13" w:rsidRDefault="00D01C13" w:rsidP="00D01C13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2.Нормативно-правовая база</w:t>
      </w:r>
      <w:bookmarkEnd w:id="3"/>
    </w:p>
    <w:p w:rsidR="00D01C13" w:rsidRDefault="00D01C13" w:rsidP="00D01C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Нормативно-правовую базу ППП составляют: </w:t>
      </w:r>
    </w:p>
    <w:p w:rsidR="00D01C13" w:rsidRDefault="00D01C13" w:rsidP="00D01C13">
      <w:pPr>
        <w:pStyle w:val="Default"/>
        <w:spacing w:line="360" w:lineRule="auto"/>
        <w:ind w:hanging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− Федеральный закон от 29 декабря 2012 г. N 273-ФЗ "Об образовании в Российской Федерации" </w:t>
      </w:r>
    </w:p>
    <w:p w:rsidR="00D01C13" w:rsidRDefault="00D01C13" w:rsidP="00D01C13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− 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D01C13" w:rsidRDefault="00D01C13" w:rsidP="00D01C13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50F8">
        <w:rPr>
          <w:sz w:val="28"/>
          <w:szCs w:val="28"/>
        </w:rPr>
        <w:t xml:space="preserve"> Приказ Минобрнауки России от 2 </w:t>
      </w:r>
      <w:r>
        <w:rPr>
          <w:sz w:val="28"/>
          <w:szCs w:val="28"/>
        </w:rPr>
        <w:t>июля 2013 г. N 513 "Об утверждении Перечня профессий рабочих, должностей служащих, по которым осуществляется профессиональное обучен</w:t>
      </w:r>
      <w:r w:rsidR="001C50F8">
        <w:rPr>
          <w:sz w:val="28"/>
          <w:szCs w:val="28"/>
        </w:rPr>
        <w:t>ие"</w:t>
      </w:r>
    </w:p>
    <w:p w:rsidR="00D01C13" w:rsidRPr="001C50F8" w:rsidRDefault="00D01C13" w:rsidP="00D01C13">
      <w:pPr>
        <w:pStyle w:val="Default"/>
        <w:spacing w:line="360" w:lineRule="auto"/>
        <w:ind w:hanging="360"/>
        <w:jc w:val="both"/>
        <w:rPr>
          <w:rFonts w:eastAsia="Calibri"/>
          <w:color w:val="auto"/>
          <w:sz w:val="28"/>
          <w:szCs w:val="28"/>
        </w:rPr>
      </w:pPr>
      <w:bookmarkStart w:id="4" w:name="_Toc41384885"/>
      <w:bookmarkStart w:id="5" w:name="_Toc41388932"/>
      <w:bookmarkStart w:id="6" w:name="_Toc41390337"/>
      <w:r>
        <w:rPr>
          <w:bCs/>
          <w:sz w:val="28"/>
          <w:szCs w:val="28"/>
        </w:rPr>
        <w:t xml:space="preserve">- </w:t>
      </w:r>
      <w:r w:rsidRPr="001C50F8">
        <w:rPr>
          <w:bCs/>
          <w:sz w:val="28"/>
          <w:szCs w:val="28"/>
        </w:rPr>
        <w:t xml:space="preserve">Профессиональный стандарт </w:t>
      </w:r>
      <w:r w:rsidRPr="001C50F8">
        <w:rPr>
          <w:color w:val="auto"/>
          <w:sz w:val="28"/>
          <w:szCs w:val="28"/>
        </w:rPr>
        <w:t>«</w:t>
      </w:r>
      <w:r w:rsidR="0004474A" w:rsidRPr="001C50F8">
        <w:rPr>
          <w:color w:val="auto"/>
          <w:spacing w:val="2"/>
          <w:sz w:val="28"/>
          <w:szCs w:val="28"/>
          <w:shd w:val="clear" w:color="auto" w:fill="FFFFFF"/>
        </w:rPr>
        <w:t>Специалист по мехатронным системам автомобиля</w:t>
      </w:r>
      <w:r w:rsidRPr="001C50F8">
        <w:rPr>
          <w:color w:val="auto"/>
          <w:sz w:val="28"/>
          <w:szCs w:val="28"/>
        </w:rPr>
        <w:t>»</w:t>
      </w:r>
      <w:r w:rsidRPr="001C50F8">
        <w:rPr>
          <w:bCs/>
          <w:sz w:val="28"/>
          <w:szCs w:val="28"/>
        </w:rPr>
        <w:t>,</w:t>
      </w:r>
      <w:r w:rsidRPr="001C50F8">
        <w:rPr>
          <w:rFonts w:eastAsia="Calibri"/>
          <w:sz w:val="28"/>
          <w:szCs w:val="28"/>
        </w:rPr>
        <w:t xml:space="preserve">утвержденный приказом Министерства труда и социальной </w:t>
      </w:r>
      <w:r w:rsidRPr="001C50F8">
        <w:rPr>
          <w:rFonts w:eastAsia="Calibri"/>
          <w:color w:val="auto"/>
          <w:sz w:val="28"/>
          <w:szCs w:val="28"/>
        </w:rPr>
        <w:t xml:space="preserve">защиты Российской Федерации </w:t>
      </w:r>
      <w:r w:rsidR="0004474A" w:rsidRPr="001C50F8">
        <w:rPr>
          <w:color w:val="auto"/>
          <w:sz w:val="28"/>
          <w:szCs w:val="28"/>
          <w:shd w:val="clear" w:color="auto" w:fill="FFFFFF"/>
        </w:rPr>
        <w:t>от 13марта 2017 года</w:t>
      </w:r>
      <w:bookmarkEnd w:id="4"/>
      <w:bookmarkEnd w:id="5"/>
      <w:bookmarkEnd w:id="6"/>
      <w:r w:rsidR="0004474A" w:rsidRPr="001C50F8">
        <w:rPr>
          <w:color w:val="auto"/>
          <w:spacing w:val="2"/>
          <w:sz w:val="28"/>
          <w:szCs w:val="28"/>
          <w:shd w:val="clear" w:color="auto" w:fill="FFFFFF"/>
        </w:rPr>
        <w:t xml:space="preserve"> N 275н</w:t>
      </w:r>
    </w:p>
    <w:p w:rsidR="00D01C13" w:rsidRDefault="00D01C13" w:rsidP="00D01C1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-Приказ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bookmarkStart w:id="7" w:name="_Hlk40362817"/>
      <w:r>
        <w:rPr>
          <w:sz w:val="28"/>
          <w:szCs w:val="28"/>
        </w:rPr>
        <w:lastRenderedPageBreak/>
        <w:t xml:space="preserve">Настоящий учебный план разработан для организации подготовки новых рабочих по профессии </w:t>
      </w:r>
      <w:r w:rsidR="0043045D">
        <w:rPr>
          <w:sz w:val="28"/>
          <w:szCs w:val="28"/>
        </w:rPr>
        <w:t>18552</w:t>
      </w:r>
      <w:r w:rsidR="0043045D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>.</w:t>
      </w:r>
    </w:p>
    <w:bookmarkEnd w:id="7"/>
    <w:p w:rsid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Устав ГБПОУ ЧГК; </w:t>
      </w: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Положение о дополнительной образовательной программе. </w:t>
      </w: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освоения ППП по профессии</w:t>
      </w:r>
      <w:r w:rsidR="0043045D">
        <w:rPr>
          <w:b/>
          <w:sz w:val="28"/>
          <w:szCs w:val="28"/>
        </w:rPr>
        <w:t>«</w:t>
      </w:r>
      <w:r w:rsidR="0043045D" w:rsidRPr="0043045D">
        <w:rPr>
          <w:b/>
          <w:bCs/>
          <w:sz w:val="28"/>
          <w:szCs w:val="28"/>
        </w:rPr>
        <w:t>Слесарь по ремонту топливной аппаратуры</w:t>
      </w:r>
      <w:r w:rsidR="0043045D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(мес./час.) 2мес./256 часов. </w:t>
      </w: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D01C13" w:rsidRDefault="00D01C13" w:rsidP="003D0174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>
        <w:rPr>
          <w:iCs/>
          <w:color w:val="auto"/>
          <w:sz w:val="28"/>
          <w:szCs w:val="28"/>
        </w:rPr>
        <w:t>Осуществление образовательной деятельности, направленной на получение новой компетенции, необходимой для будущей профессиональной деятельности.</w:t>
      </w:r>
    </w:p>
    <w:p w:rsidR="00D01C13" w:rsidRDefault="00D01C13" w:rsidP="003D0174">
      <w:pPr>
        <w:pStyle w:val="1"/>
        <w:spacing w:before="0" w:line="360" w:lineRule="auto"/>
        <w:jc w:val="both"/>
        <w:rPr>
          <w:rFonts w:cs="Times New Roman"/>
          <w:szCs w:val="28"/>
          <w:shd w:val="clear" w:color="auto" w:fill="FFFFFF"/>
        </w:rPr>
      </w:pPr>
      <w:bookmarkStart w:id="8" w:name="_Toc41390338"/>
    </w:p>
    <w:p w:rsidR="00D01C13" w:rsidRDefault="00D01C13" w:rsidP="003D0174">
      <w:pPr>
        <w:pStyle w:val="1"/>
        <w:spacing w:before="0" w:after="240" w:line="360" w:lineRule="auto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3.Планируемые результаты освоения образовательной программы</w:t>
      </w:r>
      <w:bookmarkEnd w:id="8"/>
    </w:p>
    <w:p w:rsidR="00D01C13" w:rsidRDefault="00D01C13" w:rsidP="003D0174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ППП по профессии «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определяются приобретаемой слушателем компетенцией, его способностью применять знания, умения в соответствии с задачами профессиональной деятельности. 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Код ПК, ОК</w:t>
      </w:r>
    </w:p>
    <w:p w:rsidR="007A3870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ПК 3.1. </w:t>
      </w:r>
      <w:r w:rsidR="007A3870">
        <w:rPr>
          <w:color w:val="000000"/>
          <w:sz w:val="28"/>
          <w:szCs w:val="28"/>
        </w:rPr>
        <w:t>Определять техническое состояние систем, агрегатов, узлов,</w:t>
      </w:r>
    </w:p>
    <w:p w:rsidR="00D01C13" w:rsidRDefault="007A3870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приборов автомобилей</w:t>
      </w:r>
      <w:r w:rsidR="00D01C13">
        <w:rPr>
          <w:color w:val="000000"/>
          <w:sz w:val="28"/>
          <w:szCs w:val="28"/>
        </w:rPr>
        <w:t>.</w:t>
      </w:r>
    </w:p>
    <w:p w:rsidR="007A3870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ПК 3.2. </w:t>
      </w:r>
      <w:r w:rsidR="007A3870">
        <w:rPr>
          <w:color w:val="000000"/>
          <w:sz w:val="28"/>
          <w:szCs w:val="28"/>
        </w:rPr>
        <w:t>Демонтировать системы, агрегаты, узлы, приборы автомобилей</w:t>
      </w:r>
    </w:p>
    <w:p w:rsidR="00D01C13" w:rsidRDefault="007A3870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выполнять комплекс работ по устранению неисправностей</w:t>
      </w:r>
      <w:r w:rsidR="00D01C13">
        <w:rPr>
          <w:color w:val="000000"/>
          <w:sz w:val="28"/>
          <w:szCs w:val="28"/>
        </w:rPr>
        <w:t xml:space="preserve">. </w:t>
      </w:r>
    </w:p>
    <w:p w:rsidR="007A3870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  3.3.  </w:t>
      </w:r>
      <w:r w:rsidR="00DD0221">
        <w:rPr>
          <w:color w:val="000000"/>
          <w:sz w:val="28"/>
          <w:szCs w:val="28"/>
        </w:rPr>
        <w:t>Собирать</w:t>
      </w:r>
      <w:r w:rsidR="007A3870">
        <w:rPr>
          <w:color w:val="000000"/>
          <w:sz w:val="28"/>
          <w:szCs w:val="28"/>
        </w:rPr>
        <w:t>, регулировать и испытывать системы, агрегаты,</w:t>
      </w:r>
    </w:p>
    <w:p w:rsidR="00D01C13" w:rsidRDefault="007A3870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узлы, приборы автомобилей</w:t>
      </w:r>
      <w:r w:rsidR="00D01C13">
        <w:rPr>
          <w:color w:val="000000"/>
          <w:sz w:val="28"/>
          <w:szCs w:val="28"/>
        </w:rPr>
        <w:t>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1. Понимать сущность и социальную значимость будущей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профессии, проявлять к ней устойчивый интерес.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 2.  Организовывать  собственную  деятельность,  исходя  из  цели и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ее достижения, определенных руководителем.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ОК  3.  Анализировать  рабочую  ситуацию,  осуществлять  текущий  и 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итоговый  контроль,  оценку  и  коррекцию  собственной деятельности,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нести ответственность за результаты своей работы.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4. Осуществлять поиск информации, необходимой для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эффективного выполнения профессиональных задач.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 5.  Использовать  информационно-коммуникационные  технологии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профессиональной деятельности.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  6.  Работать  в  команде,  эффективно  общаться  с  коллегами, </w:t>
      </w:r>
    </w:p>
    <w:p w:rsidR="00D01C13" w:rsidRDefault="00D01C13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руководством, клиентами.</w:t>
      </w:r>
    </w:p>
    <w:p w:rsidR="003D0174" w:rsidRPr="003D0174" w:rsidRDefault="003D0174" w:rsidP="0090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C13" w:rsidRDefault="00D01C13" w:rsidP="009066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ППП по профессии «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 xml:space="preserve">» слушатель должен </w:t>
      </w:r>
    </w:p>
    <w:p w:rsidR="00D01C13" w:rsidRDefault="00D01C13" w:rsidP="009066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Hlk40363213"/>
      <w:r>
        <w:rPr>
          <w:b/>
          <w:color w:val="000000"/>
          <w:sz w:val="28"/>
          <w:szCs w:val="28"/>
        </w:rPr>
        <w:t>знать:</w:t>
      </w:r>
    </w:p>
    <w:p w:rsidR="009A534A" w:rsidRPr="009A534A" w:rsidRDefault="00D01C13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</w:t>
      </w:r>
      <w:bookmarkEnd w:id="9"/>
      <w:r w:rsidR="009A534A" w:rsidRPr="009A534A">
        <w:rPr>
          <w:sz w:val="28"/>
          <w:szCs w:val="28"/>
        </w:rPr>
        <w:t xml:space="preserve"> виды  дефектов  </w:t>
      </w:r>
      <w:r w:rsidR="005877A9">
        <w:rPr>
          <w:sz w:val="28"/>
          <w:szCs w:val="28"/>
        </w:rPr>
        <w:t>оборудования</w:t>
      </w:r>
      <w:r w:rsidR="009A534A" w:rsidRPr="009A534A">
        <w:rPr>
          <w:sz w:val="28"/>
          <w:szCs w:val="28"/>
        </w:rPr>
        <w:t>,    возникающие  неполадки  текущего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характера  и  при  производстве  работ,  причины,  их  порождающие,  и  способы выявления  и устранения;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-  правила   технической   эксплуатации   и   ухода  за  оборудованием,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приспособлениями и инструментом;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-  требования,   предъявляемые  к  качеству  выполняемых  работ,   в  том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числе и по смешанным операциям  и  процессам;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рациональную организацию труда на рабочем месте;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безопасные и санитарно-гигиенические методы труда;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 основные  средства и  приемы  предупреждения  и тушения  пожаров  на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своем рабочем месте;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производственную инструкцию и правила внутреннего распорядка;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форму и систему заработной платы, условия оплаты труда рабочих;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-   основные   положения   и   формы   подготовки,   переподготовки   и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повышения квалификации рабочих;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мероприятия по охране окружающей среды</w:t>
      </w:r>
    </w:p>
    <w:p w:rsidR="00D01C13" w:rsidRPr="009A534A" w:rsidRDefault="00D01C13" w:rsidP="009066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C13" w:rsidRPr="009A534A" w:rsidRDefault="00D01C13" w:rsidP="009066A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534A">
        <w:rPr>
          <w:b/>
          <w:color w:val="000000"/>
          <w:sz w:val="28"/>
          <w:szCs w:val="28"/>
        </w:rPr>
        <w:lastRenderedPageBreak/>
        <w:t>уметь:</w:t>
      </w:r>
    </w:p>
    <w:p w:rsidR="009A534A" w:rsidRPr="009A534A" w:rsidRDefault="00D01C13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color w:val="000000"/>
          <w:sz w:val="28"/>
          <w:szCs w:val="28"/>
        </w:rPr>
        <w:t>-</w:t>
      </w:r>
      <w:r w:rsidR="009A534A" w:rsidRPr="009A534A">
        <w:rPr>
          <w:sz w:val="28"/>
          <w:szCs w:val="28"/>
        </w:rPr>
        <w:t xml:space="preserve"> предупреждать и устранять дефекты  продукции;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-   экономно   и   рационально   использовать     сырьевые,   топливно-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энергетические и материальные ресурсы;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 вести установленную техническую документацию;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- своевременно  и  рационально  подготавливать к работе и  производить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уборку рабочего места;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34A">
        <w:rPr>
          <w:sz w:val="28"/>
          <w:szCs w:val="28"/>
        </w:rPr>
        <w:t xml:space="preserve">подготавливать     к     работе     оборудование,     инструменты, 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приспособления и содержать их в надлежащем состоянии;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соблюдать правила безопасности труда и  внутреннего распорядка;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-  пользоваться  средствами  предупреждения  и  тушения  пожаров  на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>своем рабочем участке</w:t>
      </w:r>
      <w:r>
        <w:rPr>
          <w:sz w:val="28"/>
          <w:szCs w:val="28"/>
        </w:rPr>
        <w:t>.</w:t>
      </w:r>
    </w:p>
    <w:p w:rsidR="00D01C13" w:rsidRDefault="00D01C13" w:rsidP="009066A4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01C13" w:rsidRPr="009066A4" w:rsidRDefault="00D01C13" w:rsidP="009066A4">
      <w:pPr>
        <w:pStyle w:val="1"/>
        <w:spacing w:before="0" w:line="360" w:lineRule="auto"/>
        <w:jc w:val="both"/>
        <w:rPr>
          <w:rFonts w:cs="Times New Roman"/>
          <w:szCs w:val="28"/>
        </w:rPr>
      </w:pPr>
      <w:bookmarkStart w:id="10" w:name="_Toc41390339"/>
      <w:r>
        <w:rPr>
          <w:rFonts w:cs="Times New Roman"/>
          <w:szCs w:val="28"/>
        </w:rPr>
        <w:t>4. Квалификационные характеристики</w:t>
      </w:r>
      <w:bookmarkEnd w:id="10"/>
    </w:p>
    <w:p w:rsidR="00D01C13" w:rsidRP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1C13">
        <w:rPr>
          <w:sz w:val="28"/>
          <w:szCs w:val="28"/>
        </w:rPr>
        <w:t xml:space="preserve">Профессия — </w:t>
      </w:r>
      <w:r w:rsidRPr="00D01C13">
        <w:rPr>
          <w:rFonts w:eastAsia="Times New Roman"/>
          <w:sz w:val="28"/>
          <w:szCs w:val="28"/>
        </w:rPr>
        <w:t>Слесарь по топливной аппаратуре</w:t>
      </w:r>
    </w:p>
    <w:p w:rsidR="00D01C13" w:rsidRPr="00D01C13" w:rsidRDefault="00D01C13" w:rsidP="003D0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1C13">
        <w:rPr>
          <w:sz w:val="28"/>
          <w:szCs w:val="28"/>
        </w:rPr>
        <w:t>Уровень квалификации — 2-й разряд</w:t>
      </w:r>
    </w:p>
    <w:p w:rsidR="00D01C13" w:rsidRPr="00D01C13" w:rsidRDefault="00D01C13" w:rsidP="003D0174">
      <w:pPr>
        <w:pStyle w:val="2"/>
        <w:shd w:val="clear" w:color="auto" w:fill="FFFFFF"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1C13">
        <w:rPr>
          <w:rFonts w:ascii="Times New Roman" w:hAnsi="Times New Roman" w:cs="Times New Roman"/>
          <w:bCs w:val="0"/>
          <w:color w:val="000000"/>
          <w:sz w:val="28"/>
          <w:szCs w:val="28"/>
        </w:rPr>
        <w:t>Характеристика работ</w:t>
      </w:r>
      <w:r w:rsidRPr="00D01C13">
        <w:rPr>
          <w:rFonts w:ascii="Times New Roman" w:hAnsi="Times New Roman" w:cs="Times New Roman"/>
          <w:b w:val="0"/>
          <w:color w:val="000000"/>
          <w:sz w:val="28"/>
          <w:szCs w:val="28"/>
        </w:rPr>
        <w:t>. Разборка, ремонт и сборка простых узлов топливной аппаратуры карбюраторных и дизельных двигателей. Демонтаж и монтаж аппаратуры на карбюраторных и дизельных двигателях. Регулировка уровня топлива в поплавковой камере карбюратора.</w:t>
      </w:r>
    </w:p>
    <w:p w:rsidR="009A534A" w:rsidRPr="009A534A" w:rsidRDefault="00D01C13" w:rsidP="003D0174">
      <w:pPr>
        <w:shd w:val="clear" w:color="auto" w:fill="FFFFFF"/>
        <w:spacing w:after="240" w:line="360" w:lineRule="auto"/>
        <w:jc w:val="both"/>
        <w:rPr>
          <w:sz w:val="15"/>
          <w:szCs w:val="15"/>
        </w:rPr>
      </w:pPr>
      <w:r w:rsidRPr="00D01C13">
        <w:rPr>
          <w:b/>
          <w:bCs/>
          <w:color w:val="000000"/>
          <w:sz w:val="28"/>
          <w:szCs w:val="28"/>
        </w:rPr>
        <w:t>Должен знать:</w:t>
      </w:r>
      <w:r w:rsidRPr="00D01C13">
        <w:rPr>
          <w:color w:val="000000"/>
          <w:sz w:val="28"/>
          <w:szCs w:val="28"/>
        </w:rPr>
        <w:t> устройство двигателей внутреннего сгорания; возможные неисправности системы питания и топливной аппаратуры и методы устранения их; правила снятия и установки аппаратуры на карбюраторных и дизельных двигателях; правила разборки, ремонта, сборки и замены отдельных узлов топливной аппаратуры.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Должен уметь</w:t>
      </w:r>
      <w:r w:rsidRPr="00D01C13">
        <w:rPr>
          <w:b/>
          <w:bCs/>
          <w:color w:val="000000"/>
          <w:sz w:val="28"/>
          <w:szCs w:val="28"/>
        </w:rPr>
        <w:t>:</w:t>
      </w:r>
      <w:r w:rsidRPr="00D01C13">
        <w:rPr>
          <w:color w:val="000000"/>
          <w:sz w:val="28"/>
          <w:szCs w:val="28"/>
        </w:rPr>
        <w:t> </w:t>
      </w:r>
      <w:r w:rsidRPr="009A534A">
        <w:rPr>
          <w:sz w:val="28"/>
          <w:szCs w:val="28"/>
        </w:rPr>
        <w:t>разбирать,    ремонтировать  и  собирать  простые  узлы  топливной аппаратуры карбюраторных и дизельных двигателей;</w:t>
      </w:r>
    </w:p>
    <w:p w:rsidR="009A534A" w:rsidRPr="009A534A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t xml:space="preserve"> ремонтировать   и   монтировать  аппаратуру  на  карбюраторных  и </w:t>
      </w:r>
    </w:p>
    <w:p w:rsidR="00D01C13" w:rsidRPr="003D0174" w:rsidRDefault="009A534A" w:rsidP="009066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534A">
        <w:rPr>
          <w:sz w:val="28"/>
          <w:szCs w:val="28"/>
        </w:rPr>
        <w:lastRenderedPageBreak/>
        <w:t>дизельных двигателях;регулировать уровень топлива в поплавковой камере карбюраторов.</w:t>
      </w:r>
    </w:p>
    <w:p w:rsidR="00D01C13" w:rsidRPr="00D01C13" w:rsidRDefault="00D01C13" w:rsidP="00D01C1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01C13">
        <w:rPr>
          <w:b/>
          <w:bCs/>
          <w:color w:val="000000"/>
          <w:sz w:val="28"/>
          <w:szCs w:val="28"/>
        </w:rPr>
        <w:t>Примеры работ</w:t>
      </w:r>
    </w:p>
    <w:p w:rsidR="00D01C13" w:rsidRPr="00D01C13" w:rsidRDefault="00D01C13" w:rsidP="00D01C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1. Двигатели дизельные - смена фильтров тонкой и грубой очистки топлива.</w:t>
      </w:r>
    </w:p>
    <w:p w:rsidR="00D01C13" w:rsidRPr="00D01C13" w:rsidRDefault="00D01C13" w:rsidP="00D01C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2. Жиклеры - разборка, промывка, продувка.</w:t>
      </w:r>
    </w:p>
    <w:p w:rsidR="00D01C13" w:rsidRPr="00D01C13" w:rsidRDefault="00D01C13" w:rsidP="00D01C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3. Карбюраторы - ремонт поплавка, запорного клапана, узла воздушной заслонки и дросселя.</w:t>
      </w:r>
    </w:p>
    <w:p w:rsidR="00D01C13" w:rsidRPr="00D01C13" w:rsidRDefault="00D01C13" w:rsidP="00D01C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4. Карбюраторы, баки, отстойники, форсунки - замена.</w:t>
      </w:r>
    </w:p>
    <w:p w:rsidR="00D01C13" w:rsidRPr="00D01C13" w:rsidRDefault="00D01C13" w:rsidP="00D01C13">
      <w:pPr>
        <w:shd w:val="clear" w:color="auto" w:fill="FFFFFF"/>
        <w:spacing w:after="240" w:line="360" w:lineRule="auto"/>
        <w:jc w:val="both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5. Трубки топливной системы, насосы форсунок, фильтры, топливные насосы, подкачивающие насосы - замена.</w:t>
      </w:r>
    </w:p>
    <w:p w:rsidR="00D01C13" w:rsidRP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1C13">
        <w:rPr>
          <w:sz w:val="28"/>
          <w:szCs w:val="28"/>
        </w:rPr>
        <w:t xml:space="preserve">Профессия — </w:t>
      </w:r>
      <w:r w:rsidRPr="00D01C13">
        <w:rPr>
          <w:rFonts w:eastAsia="Times New Roman"/>
          <w:sz w:val="28"/>
          <w:szCs w:val="28"/>
        </w:rPr>
        <w:t>Слесарь по топливной аппаратуре</w:t>
      </w:r>
    </w:p>
    <w:p w:rsidR="00D01C13" w:rsidRP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1C13">
        <w:rPr>
          <w:sz w:val="28"/>
          <w:szCs w:val="28"/>
        </w:rPr>
        <w:t>Уровень квалификации — 3-й разряд</w:t>
      </w:r>
    </w:p>
    <w:p w:rsidR="00D01C13" w:rsidRPr="00D01C13" w:rsidRDefault="00D01C13" w:rsidP="009A534A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01C13">
        <w:rPr>
          <w:b/>
          <w:bCs/>
          <w:color w:val="000000"/>
          <w:sz w:val="28"/>
          <w:szCs w:val="28"/>
        </w:rPr>
        <w:t>Характеристика работ</w:t>
      </w:r>
      <w:r w:rsidRPr="00D01C13">
        <w:rPr>
          <w:color w:val="000000"/>
          <w:sz w:val="28"/>
          <w:szCs w:val="28"/>
        </w:rPr>
        <w:t>. Разборка, ремонт, сборка и регулировка карбюраторов и топливных насосов различных моделей. Разборка, ремонт и сборка узлов топливной аппаратуры средней сложности. Определение и устранение неисправностей в системе топливной аппаратуры.</w:t>
      </w:r>
    </w:p>
    <w:p w:rsidR="009A534A" w:rsidRDefault="00D01C13" w:rsidP="009A534A">
      <w:pPr>
        <w:shd w:val="clear" w:color="auto" w:fill="FFFFFF"/>
        <w:spacing w:after="240" w:line="360" w:lineRule="auto"/>
        <w:jc w:val="both"/>
        <w:rPr>
          <w:sz w:val="15"/>
          <w:szCs w:val="15"/>
        </w:rPr>
      </w:pPr>
      <w:r w:rsidRPr="00D01C13">
        <w:rPr>
          <w:b/>
          <w:bCs/>
          <w:color w:val="000000"/>
          <w:sz w:val="28"/>
          <w:szCs w:val="28"/>
        </w:rPr>
        <w:t>Должен знать:</w:t>
      </w:r>
      <w:r w:rsidRPr="00D01C13">
        <w:rPr>
          <w:color w:val="000000"/>
          <w:sz w:val="28"/>
          <w:szCs w:val="28"/>
        </w:rPr>
        <w:t> устройство топливной аппаратуры простой и средней сложности карбюраторных и дизельных двигателей; схему, конструкцию и назначение узлов и деталей карбюраторов и топливных насосов основных моделей; материалы, применяемые при ремонте карбюраторов, топливных насосов и узлов топливной аппаратуры дизелей; технологию, технические условия на ремонт и регулирование основных узлов топливной аппаратуры двигателей; устройство испытательных стендов и технологию испытания.</w:t>
      </w:r>
    </w:p>
    <w:p w:rsidR="00D01C13" w:rsidRPr="003D0174" w:rsidRDefault="009A534A" w:rsidP="003D0174">
      <w:pPr>
        <w:shd w:val="clear" w:color="auto" w:fill="FFFFFF"/>
        <w:spacing w:after="240" w:line="360" w:lineRule="auto"/>
        <w:jc w:val="both"/>
        <w:rPr>
          <w:sz w:val="28"/>
          <w:szCs w:val="28"/>
        </w:rPr>
      </w:pPr>
      <w:r w:rsidRPr="009A534A">
        <w:rPr>
          <w:b/>
          <w:sz w:val="28"/>
          <w:szCs w:val="28"/>
        </w:rPr>
        <w:t>Должен уметь:</w:t>
      </w:r>
      <w:r w:rsidRPr="009A534A">
        <w:rPr>
          <w:sz w:val="28"/>
          <w:szCs w:val="28"/>
        </w:rPr>
        <w:t xml:space="preserve"> разбирать,  ремонтировать,  собирать  и  регулировать  карбюраторы  и топливные насосы различных моделей;разбирать,   ремонтировать  и  собирать  узлы  топливной   аппаратуры средней </w:t>
      </w:r>
      <w:r w:rsidRPr="009A534A">
        <w:rPr>
          <w:sz w:val="28"/>
          <w:szCs w:val="28"/>
        </w:rPr>
        <w:lastRenderedPageBreak/>
        <w:t>сложности;определять   и   устранять   неисправности   в   системе   топливной аппаратуры.</w:t>
      </w:r>
    </w:p>
    <w:p w:rsidR="00D01C13" w:rsidRPr="00D01C13" w:rsidRDefault="00D01C13" w:rsidP="00D01C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1C13">
        <w:rPr>
          <w:b/>
          <w:bCs/>
          <w:color w:val="000000"/>
          <w:sz w:val="28"/>
          <w:szCs w:val="28"/>
        </w:rPr>
        <w:t>Примеры работ</w:t>
      </w:r>
    </w:p>
    <w:p w:rsidR="00D01C13" w:rsidRPr="00D01C13" w:rsidRDefault="00D01C13" w:rsidP="00D01C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1. Аппаратура газобаллонная - разборка.</w:t>
      </w:r>
    </w:p>
    <w:p w:rsidR="00D01C13" w:rsidRPr="00D01C13" w:rsidRDefault="00D01C13" w:rsidP="00D01C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2. Насосы подкачивающие, форсунки, фильтры грубой и тонкой очистки - разборка, ремонт, сборка.</w:t>
      </w:r>
    </w:p>
    <w:p w:rsidR="00D01C13" w:rsidRPr="00D01C13" w:rsidRDefault="00D01C13" w:rsidP="00D01C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3. Насосы форсунок - разборка и сборка с заменой деталей, проверка на распыление топлива, герметичность и производительность.</w:t>
      </w:r>
    </w:p>
    <w:p w:rsidR="00D01C13" w:rsidRPr="00D01C13" w:rsidRDefault="00D01C13" w:rsidP="00D01C1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4. Регуляторы оборотов - замена.</w:t>
      </w:r>
    </w:p>
    <w:p w:rsidR="00D01C13" w:rsidRPr="00D01C13" w:rsidRDefault="00D01C13" w:rsidP="00D01C13">
      <w:pPr>
        <w:shd w:val="clear" w:color="auto" w:fill="FFFFFF"/>
        <w:spacing w:after="240" w:line="360" w:lineRule="auto"/>
        <w:rPr>
          <w:color w:val="000000"/>
          <w:sz w:val="28"/>
          <w:szCs w:val="28"/>
        </w:rPr>
      </w:pPr>
      <w:r w:rsidRPr="00D01C13">
        <w:rPr>
          <w:color w:val="000000"/>
          <w:sz w:val="28"/>
          <w:szCs w:val="28"/>
        </w:rPr>
        <w:t>5. Форсунки - разборка, ремонт, сборка.</w:t>
      </w:r>
    </w:p>
    <w:p w:rsidR="00D01C13" w:rsidRDefault="00D01C13" w:rsidP="00D01C13">
      <w:pPr>
        <w:shd w:val="clear" w:color="auto" w:fill="FFFFFF"/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ППП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>
        <w:rPr>
          <w:b/>
          <w:sz w:val="28"/>
          <w:szCs w:val="28"/>
        </w:rPr>
        <w:t>(</w:t>
      </w:r>
      <w:hyperlink r:id="rId18" w:history="1">
        <w:r>
          <w:rPr>
            <w:rStyle w:val="aa"/>
            <w:rFonts w:eastAsiaTheme="majorEastAsia"/>
            <w:szCs w:val="28"/>
            <w:lang w:val="en-US"/>
          </w:rPr>
          <w:t>https</w:t>
        </w:r>
        <w:r>
          <w:rPr>
            <w:rStyle w:val="aa"/>
            <w:rFonts w:eastAsiaTheme="majorEastAsia"/>
            <w:szCs w:val="28"/>
          </w:rPr>
          <w:t>://</w:t>
        </w:r>
        <w:r>
          <w:rPr>
            <w:rStyle w:val="aa"/>
            <w:rFonts w:eastAsiaTheme="majorEastAsia"/>
            <w:szCs w:val="28"/>
            <w:lang w:val="en-US"/>
          </w:rPr>
          <w:t>chgk</w:t>
        </w:r>
        <w:r>
          <w:rPr>
            <w:rStyle w:val="aa"/>
            <w:rFonts w:eastAsiaTheme="majorEastAsia"/>
            <w:szCs w:val="28"/>
          </w:rPr>
          <w:t>.</w:t>
        </w:r>
        <w:r>
          <w:rPr>
            <w:rStyle w:val="aa"/>
            <w:rFonts w:eastAsiaTheme="majorEastAsia"/>
            <w:szCs w:val="28"/>
            <w:lang w:val="en-US"/>
          </w:rPr>
          <w:t>prof</w:t>
        </w:r>
        <w:r>
          <w:rPr>
            <w:rStyle w:val="aa"/>
            <w:rFonts w:eastAsiaTheme="majorEastAsia"/>
            <w:szCs w:val="28"/>
          </w:rPr>
          <w:t>95.</w:t>
        </w:r>
        <w:r>
          <w:rPr>
            <w:rStyle w:val="aa"/>
            <w:rFonts w:eastAsiaTheme="majorEastAsia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>)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Библиотечный фонд укомплектован печатными и электронными изданиями по данной профессии, который включает по</w:t>
      </w:r>
      <w:r>
        <w:rPr>
          <w:sz w:val="28"/>
          <w:szCs w:val="28"/>
        </w:rPr>
        <w:t xml:space="preserve">мимо учебной литературы официальные, справочно-библиографические и периодические издания. Педагогические работники, реализующие ППО имеют среднее профессиональное и высшее профессиональное образование, 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D01C13" w:rsidRDefault="00D01C13" w:rsidP="00D01C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ППП в колледже имеется учебный кабинет и учебная мастерская. </w:t>
      </w:r>
    </w:p>
    <w:p w:rsidR="00D01C13" w:rsidRDefault="00D01C13" w:rsidP="00D01C13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оборудованием и инструментами. </w:t>
      </w:r>
    </w:p>
    <w:p w:rsidR="00D01C13" w:rsidRDefault="00D01C13" w:rsidP="00D01C13">
      <w:pPr>
        <w:pStyle w:val="1"/>
        <w:spacing w:before="0" w:after="240" w:line="360" w:lineRule="auto"/>
        <w:rPr>
          <w:rFonts w:cs="Times New Roman"/>
          <w:szCs w:val="28"/>
        </w:rPr>
      </w:pPr>
      <w:bookmarkStart w:id="11" w:name="_Toc41390340"/>
      <w:r>
        <w:rPr>
          <w:rFonts w:cs="Times New Roman"/>
          <w:szCs w:val="28"/>
        </w:rPr>
        <w:t xml:space="preserve">5.Оценка качества освоения программы профессиональной </w:t>
      </w:r>
      <w:bookmarkEnd w:id="11"/>
      <w:r>
        <w:rPr>
          <w:rFonts w:cs="Times New Roman"/>
          <w:szCs w:val="28"/>
        </w:rPr>
        <w:t>подготовки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Оценка качества освоения ППП включает текущий контроль и итоговую аттестацию.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Текущий контроль и итоговая аттестация</w:t>
      </w:r>
      <w:r>
        <w:rPr>
          <w:color w:val="000000" w:themeColor="text1"/>
          <w:sz w:val="28"/>
          <w:szCs w:val="28"/>
        </w:rPr>
        <w:t xml:space="preserve">проводитсяобразовательным учреждением по результатам освоения программ учебных дисциплин </w:t>
      </w:r>
      <w:r>
        <w:rPr>
          <w:b/>
          <w:color w:val="000000" w:themeColor="text1"/>
          <w:sz w:val="28"/>
          <w:szCs w:val="28"/>
        </w:rPr>
        <w:t xml:space="preserve">общетехнического курса: 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«Материаловедение» 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«Электротехника»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«Охрана труда» 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специального курса: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904226">
        <w:rPr>
          <w:bCs/>
          <w:color w:val="000000" w:themeColor="text1"/>
          <w:sz w:val="28"/>
          <w:szCs w:val="28"/>
          <w:lang w:eastAsia="en-US"/>
        </w:rPr>
        <w:t>Допуски и технические измерения</w:t>
      </w:r>
      <w:r>
        <w:rPr>
          <w:bCs/>
          <w:color w:val="000000" w:themeColor="text1"/>
          <w:sz w:val="28"/>
          <w:szCs w:val="28"/>
        </w:rPr>
        <w:t xml:space="preserve">» </w:t>
      </w:r>
    </w:p>
    <w:p w:rsidR="00904226" w:rsidRDefault="00D01C13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904226">
        <w:rPr>
          <w:bCs/>
          <w:color w:val="000000" w:themeColor="text1"/>
          <w:sz w:val="28"/>
          <w:szCs w:val="28"/>
          <w:lang w:eastAsia="en-US"/>
        </w:rPr>
        <w:t>Слесарь по топливной аппаратуре</w:t>
      </w:r>
      <w:r>
        <w:rPr>
          <w:bCs/>
          <w:color w:val="000000" w:themeColor="text1"/>
          <w:sz w:val="28"/>
          <w:szCs w:val="28"/>
        </w:rPr>
        <w:t>»</w:t>
      </w:r>
    </w:p>
    <w:p w:rsidR="00D01C13" w:rsidRDefault="00904226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«Устройство топливной аппаратуры»</w:t>
      </w:r>
    </w:p>
    <w:p w:rsidR="00D01C13" w:rsidRDefault="00D01C13" w:rsidP="00D01C13">
      <w:pPr>
        <w:pStyle w:val="a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Формы и условия проведения промежуточного контроля знаний по дисциплинам разрабатываются образовательным учреждением самостоятельно и доводятся до сведения слушателей в начале обучения.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   Лицам, прошедшим соответствующее обучение в полном объеме и получившим</w:t>
      </w:r>
      <w:r>
        <w:rPr>
          <w:sz w:val="28"/>
          <w:szCs w:val="28"/>
        </w:rPr>
        <w:t xml:space="preserve"> положительную оценку на аттестации, образовательное учреждение выдает документ установленного образца.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подготовки</w:t>
      </w:r>
    </w:p>
    <w:p w:rsidR="00D01C13" w:rsidRDefault="00D01C13" w:rsidP="00D01C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собой комплекс нормативно-методической документации, регламентирующей содержание, организацию и оценку результатов подготовки. Основная цель подготовки по программе – прошедший подготовку и итоговую аттестацию должен быть готов к </w:t>
      </w:r>
      <w:r>
        <w:rPr>
          <w:sz w:val="28"/>
          <w:szCs w:val="28"/>
        </w:rPr>
        <w:lastRenderedPageBreak/>
        <w:t xml:space="preserve">профессиональной деятельности в качестве </w:t>
      </w:r>
      <w:r w:rsidR="009066A4">
        <w:rPr>
          <w:sz w:val="28"/>
          <w:szCs w:val="28"/>
        </w:rPr>
        <w:t>слесаря топливной аппаратуры</w:t>
      </w:r>
      <w:r>
        <w:rPr>
          <w:sz w:val="28"/>
          <w:szCs w:val="28"/>
        </w:rPr>
        <w:t xml:space="preserve"> 2 разряда</w:t>
      </w:r>
      <w:r w:rsidR="009066A4">
        <w:rPr>
          <w:sz w:val="28"/>
          <w:szCs w:val="28"/>
        </w:rPr>
        <w:t xml:space="preserve"> и 3 разряда</w:t>
      </w:r>
      <w:r>
        <w:rPr>
          <w:sz w:val="28"/>
          <w:szCs w:val="28"/>
        </w:rPr>
        <w:t xml:space="preserve"> в организациях (на предприятиях) различной отраслевой направленности независимо от их организационно-правовых форм. </w:t>
      </w:r>
    </w:p>
    <w:p w:rsidR="00D01C13" w:rsidRDefault="00D01C13" w:rsidP="00D01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по программе предполагает изучение следующих учебных дисциплин: </w:t>
      </w:r>
    </w:p>
    <w:p w:rsidR="00D01C13" w:rsidRDefault="00D01C13" w:rsidP="00D01C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Общетехническог</w:t>
      </w:r>
      <w:r>
        <w:rPr>
          <w:b/>
          <w:bCs/>
          <w:color w:val="000000" w:themeColor="text1"/>
          <w:sz w:val="28"/>
          <w:szCs w:val="28"/>
        </w:rPr>
        <w:t xml:space="preserve">о курса: 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«Материаловедение» 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«Электротехника»</w:t>
      </w:r>
    </w:p>
    <w:p w:rsidR="00D01C13" w:rsidRDefault="00D01C13" w:rsidP="00D01C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«Охрана труда» 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Специального курса:</w:t>
      </w:r>
    </w:p>
    <w:p w:rsidR="00904226" w:rsidRDefault="00904226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  <w:lang w:eastAsia="en-US"/>
        </w:rPr>
        <w:t>Допуски и технические измерения</w:t>
      </w:r>
      <w:r>
        <w:rPr>
          <w:bCs/>
          <w:color w:val="000000" w:themeColor="text1"/>
          <w:sz w:val="28"/>
          <w:szCs w:val="28"/>
        </w:rPr>
        <w:t xml:space="preserve">» </w:t>
      </w:r>
    </w:p>
    <w:p w:rsidR="00904226" w:rsidRDefault="00904226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  <w:lang w:eastAsia="en-US"/>
        </w:rPr>
        <w:t>Слесарь по топливной аппаратуре</w:t>
      </w:r>
      <w:r>
        <w:rPr>
          <w:bCs/>
          <w:color w:val="000000" w:themeColor="text1"/>
          <w:sz w:val="28"/>
          <w:szCs w:val="28"/>
        </w:rPr>
        <w:t>»</w:t>
      </w:r>
    </w:p>
    <w:p w:rsidR="00904226" w:rsidRDefault="00904226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«Устройство топливной аппаратуры» </w:t>
      </w: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122B8" w:rsidRDefault="004122B8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D0174" w:rsidRDefault="003D0174" w:rsidP="003D0174">
      <w:pPr>
        <w:pStyle w:val="ab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3D0174" w:rsidRDefault="003D0174" w:rsidP="00D01C1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1C13" w:rsidRDefault="00D01C13" w:rsidP="00D01C13">
      <w:pPr>
        <w:pStyle w:val="1"/>
        <w:spacing w:before="0" w:line="360" w:lineRule="auto"/>
        <w:rPr>
          <w:rFonts w:cs="Times New Roman"/>
          <w:szCs w:val="28"/>
        </w:rPr>
      </w:pPr>
      <w:bookmarkStart w:id="12" w:name="_Toc41390341"/>
      <w:r>
        <w:rPr>
          <w:rFonts w:cs="Times New Roman"/>
          <w:szCs w:val="28"/>
        </w:rPr>
        <w:lastRenderedPageBreak/>
        <w:t>6.Учебный план</w:t>
      </w:r>
      <w:bookmarkEnd w:id="12"/>
    </w:p>
    <w:p w:rsidR="00D01C13" w:rsidRDefault="00D01C13" w:rsidP="00D01C1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программе профессионального обучения по профессии</w:t>
      </w:r>
    </w:p>
    <w:p w:rsidR="00D01C13" w:rsidRPr="009066A4" w:rsidRDefault="00D01C13" w:rsidP="00D01C13">
      <w:pPr>
        <w:pStyle w:val="ac"/>
        <w:spacing w:line="360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066A4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r w:rsidR="00904226" w:rsidRPr="009066A4">
        <w:rPr>
          <w:b/>
          <w:bCs/>
          <w:sz w:val="28"/>
          <w:szCs w:val="28"/>
        </w:rPr>
        <w:t>Слесарь по ремонту топливной аппаратуры</w:t>
      </w:r>
      <w:r w:rsidRPr="009066A4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</w:p>
    <w:p w:rsidR="00D01C13" w:rsidRDefault="00D01C13" w:rsidP="00D01C13">
      <w:pPr>
        <w:pStyle w:val="ac"/>
        <w:spacing w:line="360" w:lineRule="auto"/>
        <w:jc w:val="center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843"/>
        <w:gridCol w:w="1843"/>
      </w:tblGrid>
      <w:tr w:rsidR="00D01C13" w:rsidTr="00D01C13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предмета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Общетехнический курс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Электротехника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Специальный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72</w:t>
            </w:r>
          </w:p>
        </w:tc>
      </w:tr>
      <w:tr w:rsidR="00D01C13" w:rsidTr="00D01C13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AB325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Допуски и технические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AB325D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4122B8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4122B8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AB325D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Слесарь по топливной аппаратуре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4122B8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4122B8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4122B8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B325D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5D" w:rsidRDefault="00AB325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5D" w:rsidRDefault="00AB325D">
            <w:pPr>
              <w:pStyle w:val="ac"/>
              <w:spacing w:line="360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Устройство топливной аппаратуры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25D" w:rsidRDefault="00AB325D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5D" w:rsidRDefault="003D0174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5D" w:rsidRDefault="003D0174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Производственное обучение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01C13" w:rsidTr="00D01C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C13" w:rsidRDefault="00D01C13">
            <w:pPr>
              <w:pStyle w:val="ac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13" w:rsidRDefault="00D01C13">
            <w:pPr>
              <w:pStyle w:val="ac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 250+6=256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13" w:rsidRDefault="00D01C13">
            <w:pPr>
              <w:pStyle w:val="ac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01C13" w:rsidRDefault="00D01C13" w:rsidP="00D01C13">
      <w:pPr>
        <w:pStyle w:val="ac"/>
        <w:spacing w:line="360" w:lineRule="auto"/>
        <w:rPr>
          <w:b/>
          <w:sz w:val="28"/>
          <w:szCs w:val="28"/>
        </w:rPr>
      </w:pPr>
    </w:p>
    <w:p w:rsidR="00D01C13" w:rsidRDefault="00D01C13" w:rsidP="00D01C13">
      <w:pPr>
        <w:pStyle w:val="ac"/>
        <w:tabs>
          <w:tab w:val="left" w:pos="1650"/>
        </w:tabs>
        <w:spacing w:line="360" w:lineRule="auto"/>
        <w:rPr>
          <w:sz w:val="28"/>
          <w:szCs w:val="28"/>
        </w:rPr>
      </w:pPr>
    </w:p>
    <w:p w:rsidR="00D01C13" w:rsidRDefault="00D01C13" w:rsidP="00D01C13">
      <w:pPr>
        <w:tabs>
          <w:tab w:val="left" w:pos="3343"/>
        </w:tabs>
        <w:spacing w:line="360" w:lineRule="auto"/>
        <w:rPr>
          <w:sz w:val="28"/>
          <w:szCs w:val="28"/>
        </w:rPr>
      </w:pPr>
    </w:p>
    <w:p w:rsidR="00D01C13" w:rsidRDefault="00D01C13" w:rsidP="00D01C13">
      <w:pPr>
        <w:tabs>
          <w:tab w:val="left" w:pos="3343"/>
        </w:tabs>
        <w:spacing w:line="360" w:lineRule="auto"/>
        <w:rPr>
          <w:sz w:val="28"/>
          <w:szCs w:val="28"/>
        </w:rPr>
      </w:pPr>
    </w:p>
    <w:p w:rsidR="00D01C13" w:rsidRDefault="00D01C13" w:rsidP="00D01C13">
      <w:pPr>
        <w:tabs>
          <w:tab w:val="left" w:pos="3343"/>
        </w:tabs>
        <w:spacing w:line="360" w:lineRule="auto"/>
        <w:rPr>
          <w:color w:val="FF0000"/>
          <w:sz w:val="28"/>
          <w:szCs w:val="28"/>
        </w:rPr>
      </w:pPr>
    </w:p>
    <w:p w:rsidR="003D0174" w:rsidRDefault="003D0174" w:rsidP="00D01C13">
      <w:pPr>
        <w:tabs>
          <w:tab w:val="left" w:pos="3343"/>
        </w:tabs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pStyle w:val="1"/>
        <w:spacing w:before="0" w:line="360" w:lineRule="auto"/>
        <w:rPr>
          <w:rFonts w:cs="Times New Roman"/>
          <w:szCs w:val="28"/>
        </w:rPr>
      </w:pPr>
      <w:bookmarkStart w:id="13" w:name="_Toc41390342"/>
      <w:r>
        <w:rPr>
          <w:rFonts w:cs="Times New Roman"/>
          <w:szCs w:val="28"/>
        </w:rPr>
        <w:lastRenderedPageBreak/>
        <w:t>7. Календарный учебный график</w:t>
      </w:r>
      <w:bookmarkEnd w:id="13"/>
    </w:p>
    <w:p w:rsidR="00D01C13" w:rsidRDefault="00D01C13" w:rsidP="00D01C13">
      <w:pPr>
        <w:spacing w:line="360" w:lineRule="auto"/>
        <w:rPr>
          <w:sz w:val="28"/>
          <w:szCs w:val="28"/>
        </w:rPr>
      </w:pPr>
    </w:p>
    <w:p w:rsidR="00D01C13" w:rsidRDefault="00D01C13" w:rsidP="00D01C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2.График учебного процесса</w:t>
      </w:r>
    </w:p>
    <w:tbl>
      <w:tblPr>
        <w:tblW w:w="0" w:type="auto"/>
        <w:tblLook w:val="04A0"/>
      </w:tblPr>
      <w:tblGrid>
        <w:gridCol w:w="114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D01C13" w:rsidTr="00D01C13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Месяц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Месяц 2</w:t>
            </w:r>
          </w:p>
        </w:tc>
      </w:tr>
      <w:tr w:rsidR="00D01C13" w:rsidTr="00D01C13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D01C13" w:rsidTr="00D01C13">
        <w:trPr>
          <w:trHeight w:val="26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25-31</w:t>
            </w:r>
          </w:p>
        </w:tc>
      </w:tr>
    </w:tbl>
    <w:p w:rsidR="00D01C13" w:rsidRDefault="00D01C13" w:rsidP="00D01C13">
      <w:pPr>
        <w:spacing w:line="360" w:lineRule="auto"/>
        <w:rPr>
          <w:b/>
          <w:sz w:val="28"/>
          <w:szCs w:val="28"/>
        </w:rPr>
      </w:pP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694"/>
      </w:tblGrid>
      <w:tr w:rsidR="00D01C13" w:rsidTr="00D01C13">
        <w:trPr>
          <w:cantSplit/>
          <w:trHeight w:val="332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spacing w:line="360" w:lineRule="auto"/>
              <w:ind w:right="-107"/>
              <w:rPr>
                <w:b/>
                <w:w w:val="66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C13" w:rsidRDefault="00D01C1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Учебные занятия </w:t>
            </w:r>
          </w:p>
        </w:tc>
      </w:tr>
    </w:tbl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Default="00D01C13" w:rsidP="00D01C13">
      <w:pPr>
        <w:spacing w:line="360" w:lineRule="auto"/>
        <w:rPr>
          <w:color w:val="FF0000"/>
          <w:sz w:val="28"/>
          <w:szCs w:val="28"/>
        </w:rPr>
      </w:pPr>
    </w:p>
    <w:p w:rsidR="00D01C13" w:rsidRPr="003D0174" w:rsidRDefault="00D01C13" w:rsidP="003D0174">
      <w:pPr>
        <w:pStyle w:val="1"/>
        <w:spacing w:before="0" w:line="360" w:lineRule="auto"/>
        <w:rPr>
          <w:rFonts w:cs="Times New Roman"/>
          <w:szCs w:val="28"/>
        </w:rPr>
      </w:pPr>
      <w:bookmarkStart w:id="14" w:name="_Toc41390343"/>
      <w:r>
        <w:rPr>
          <w:rFonts w:cs="Times New Roman"/>
          <w:szCs w:val="28"/>
        </w:rPr>
        <w:lastRenderedPageBreak/>
        <w:t>8. Рабочий тематический план учебной дисциплины</w:t>
      </w:r>
      <w:bookmarkEnd w:id="14"/>
    </w:p>
    <w:p w:rsidR="00D01C13" w:rsidRDefault="004122B8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066A4">
        <w:rPr>
          <w:b/>
          <w:bCs/>
          <w:sz w:val="28"/>
          <w:szCs w:val="28"/>
        </w:rPr>
        <w:t>.</w:t>
      </w:r>
      <w:r w:rsidR="00D01C13">
        <w:rPr>
          <w:b/>
          <w:bCs/>
          <w:sz w:val="28"/>
          <w:szCs w:val="28"/>
        </w:rPr>
        <w:t>1 Материаловедение</w:t>
      </w: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– 12 ч.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свойства металлов и их сплавов.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Чугуны.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Стали.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Цветные металлы и сплавы.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термической обработки.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Коррозия металлов.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Химико-термическая обработка.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</w:tbl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3D0174" w:rsidRDefault="003D0174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Рабочий тематический план учебной дисциплины</w:t>
      </w:r>
    </w:p>
    <w:p w:rsidR="00D01C13" w:rsidRDefault="004122B8" w:rsidP="00D01C13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066A4">
        <w:rPr>
          <w:b/>
          <w:bCs/>
          <w:sz w:val="28"/>
          <w:szCs w:val="28"/>
        </w:rPr>
        <w:t>.</w:t>
      </w:r>
      <w:r w:rsidR="00D01C13">
        <w:rPr>
          <w:b/>
          <w:bCs/>
          <w:sz w:val="28"/>
          <w:szCs w:val="28"/>
        </w:rPr>
        <w:t>2 Электротехника</w:t>
      </w: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– 12 ч.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Электрическое поле.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Основные понятия об электрическом поле.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 Кулона.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Единицы измерения силы тока, напряжения, мощности электрического тока, сопротивления проводников, электрических  полей.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Электрические цепи постоянного тока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Источники электродвижущей силы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Линейные и нелинейные электрические цепи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Последовательное, параллельное и смешанное соединение потребителей </w:t>
            </w:r>
          </w:p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Законы Кирхгофа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Электрические цепи переменного тока.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и частота в цепях переменного тока.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Электрические однофазные цепи.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определения. Получения. Мощность.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</w:tbl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4122B8" w:rsidRDefault="004122B8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3D0174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Рабочий тематический план учебной дисциплины</w:t>
      </w:r>
    </w:p>
    <w:p w:rsidR="00D01C13" w:rsidRDefault="004122B8" w:rsidP="00D01C13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066A4">
        <w:rPr>
          <w:b/>
          <w:bCs/>
          <w:sz w:val="28"/>
          <w:szCs w:val="28"/>
        </w:rPr>
        <w:t>.3</w:t>
      </w:r>
      <w:r w:rsidR="00D01C13">
        <w:rPr>
          <w:b/>
          <w:bCs/>
          <w:sz w:val="28"/>
          <w:szCs w:val="28"/>
        </w:rPr>
        <w:t xml:space="preserve"> Охрана труда</w:t>
      </w:r>
    </w:p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– 12 ч.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законодательства Российской Федерации по охране труда.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надзор за соблюдением законодательства о труде и правил по его охране.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управление охраной труда.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условий труда, причин травматизма, профессиональных заболеваний и мероприятия по их предупреждению.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помощь при несчастных случаях.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требования к санитарно-бытовым условиям рабочих на предприятиях.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Охрана труда на предприятиях.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Электробезопасность.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Безопасность труда при производстве газосварочных работ.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Пожарная безопасность на предприятии.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законодательства Российской Федерации по охране труда.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</w:tbl>
    <w:p w:rsidR="00D01C13" w:rsidRDefault="00D01C13" w:rsidP="00D01C1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56752B" w:rsidRDefault="0056752B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56752B" w:rsidRDefault="0056752B" w:rsidP="003D0174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Рабочий тематический план учебной дисциплины</w:t>
      </w:r>
    </w:p>
    <w:p w:rsidR="0056752B" w:rsidRPr="004122B8" w:rsidRDefault="009066A4" w:rsidP="003D0174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8.5</w:t>
      </w:r>
      <w:r w:rsidR="0056752B" w:rsidRPr="00EB173A">
        <w:rPr>
          <w:b/>
          <w:bCs/>
          <w:color w:val="000000" w:themeColor="text1"/>
          <w:sz w:val="28"/>
          <w:szCs w:val="28"/>
        </w:rPr>
        <w:t>Слесарь по топливной аппаратуре</w:t>
      </w:r>
    </w:p>
    <w:p w:rsidR="003D0174" w:rsidRDefault="003D0174" w:rsidP="0056752B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56752B" w:rsidRDefault="0056752B" w:rsidP="0056752B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Количество часов – </w:t>
      </w:r>
      <w:r>
        <w:rPr>
          <w:color w:val="000000" w:themeColor="text1"/>
          <w:sz w:val="28"/>
          <w:szCs w:val="28"/>
        </w:rPr>
        <w:t>4</w:t>
      </w:r>
      <w:r w:rsidRPr="004122B8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 ч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56752B" w:rsidTr="003D01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56752B" w:rsidTr="003D01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483E85">
              <w:rPr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483E85" w:rsidP="003D0174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483E8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6752B" w:rsidTr="003D01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483E85" w:rsidP="003D017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83E85">
              <w:rPr>
                <w:sz w:val="28"/>
                <w:szCs w:val="28"/>
              </w:rPr>
              <w:t>Устройство автомобиля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483E85" w:rsidP="003D0174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483E85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56752B" w:rsidTr="003D01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83E85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483E85" w:rsidP="00E41AA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83E85">
              <w:rPr>
                <w:rFonts w:eastAsiaTheme="minorHAnsi"/>
                <w:sz w:val="28"/>
                <w:szCs w:val="28"/>
                <w:lang w:eastAsia="en-US"/>
              </w:rPr>
              <w:t xml:space="preserve">Устройство </w:t>
            </w:r>
            <w:r w:rsidR="00E41AA2">
              <w:rPr>
                <w:rFonts w:eastAsiaTheme="minorHAnsi"/>
                <w:sz w:val="28"/>
                <w:szCs w:val="28"/>
                <w:lang w:eastAsia="en-US"/>
              </w:rPr>
              <w:t>топливной аппаратуры</w:t>
            </w:r>
            <w:r w:rsidRPr="00483E85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Pr="00483E85" w:rsidRDefault="00483E85" w:rsidP="003D0174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 w:rsidRPr="00483E85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56752B" w:rsidTr="003D01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2B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B" w:rsidRDefault="0056752B" w:rsidP="003D0174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44</w:t>
            </w:r>
          </w:p>
        </w:tc>
      </w:tr>
    </w:tbl>
    <w:p w:rsidR="0056752B" w:rsidRDefault="0056752B" w:rsidP="0056752B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4122B8" w:rsidRDefault="004122B8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8D7E96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темат</w:t>
      </w:r>
      <w:r w:rsidR="008D7E96">
        <w:rPr>
          <w:b/>
          <w:bCs/>
          <w:sz w:val="28"/>
          <w:szCs w:val="28"/>
        </w:rPr>
        <w:t>ический план учебной дисциплины</w:t>
      </w:r>
    </w:p>
    <w:p w:rsidR="0056752B" w:rsidRPr="004122B8" w:rsidRDefault="009066A4" w:rsidP="003D0174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8.5</w:t>
      </w:r>
      <w:r w:rsidR="0056752B" w:rsidRPr="004122B8">
        <w:rPr>
          <w:b/>
          <w:bCs/>
          <w:color w:val="000000" w:themeColor="text1"/>
          <w:sz w:val="28"/>
          <w:szCs w:val="28"/>
          <w:lang w:eastAsia="en-US"/>
        </w:rPr>
        <w:t>Устройство топливной аппаратуры</w:t>
      </w:r>
    </w:p>
    <w:p w:rsidR="003D0174" w:rsidRDefault="003D0174" w:rsidP="00D01C13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Количество часов – </w:t>
      </w:r>
      <w:r w:rsidR="004122B8" w:rsidRPr="004122B8">
        <w:rPr>
          <w:color w:val="000000" w:themeColor="text1"/>
          <w:sz w:val="28"/>
          <w:szCs w:val="28"/>
        </w:rPr>
        <w:t>94</w:t>
      </w:r>
      <w:r>
        <w:rPr>
          <w:sz w:val="28"/>
          <w:szCs w:val="28"/>
        </w:rPr>
        <w:t xml:space="preserve"> ч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8D7E96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AB325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 питания карбюраторных двигателей. Неисправности, их диагностика и устранение.Обслуживание.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56752B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B325D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8D7E96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56752B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  питания дизельных двигателей</w:t>
            </w:r>
            <w:r w:rsidR="00AB325D">
              <w:rPr>
                <w:sz w:val="28"/>
                <w:szCs w:val="28"/>
                <w:lang w:eastAsia="en-US"/>
              </w:rPr>
              <w:t>. Неисправности, их диагностика и устранение.Обслуживание.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56752B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8D7E96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AB325D" w:rsidP="00B52AF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 питания </w:t>
            </w:r>
            <w:r w:rsidR="0056752B">
              <w:rPr>
                <w:sz w:val="28"/>
                <w:szCs w:val="28"/>
                <w:lang w:eastAsia="en-US"/>
              </w:rPr>
              <w:t>бензиновых двигателей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56752B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8D7E96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56752B" w:rsidP="00B52AF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  питания газовых  двигателей</w:t>
            </w:r>
            <w:r w:rsidR="00B52AF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8D7E96">
            <w:pPr>
              <w:pStyle w:val="Style2"/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4122B8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94</w:t>
            </w:r>
          </w:p>
        </w:tc>
      </w:tr>
    </w:tbl>
    <w:p w:rsidR="00D01C13" w:rsidRDefault="00D01C13" w:rsidP="00D01C1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</w:p>
    <w:p w:rsidR="003D0174" w:rsidRDefault="003D0174" w:rsidP="00D01C1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Рабочий тематический план учебно-производственного обучения</w:t>
      </w:r>
    </w:p>
    <w:p w:rsidR="00D01C13" w:rsidRPr="004122B8" w:rsidRDefault="004122B8" w:rsidP="004122B8">
      <w:pPr>
        <w:pStyle w:val="ab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4122B8">
        <w:rPr>
          <w:b/>
          <w:bCs/>
          <w:color w:val="000000" w:themeColor="text1"/>
          <w:sz w:val="28"/>
          <w:szCs w:val="28"/>
          <w:lang w:eastAsia="en-US"/>
        </w:rPr>
        <w:t>Устройство топливной аппаратуры</w:t>
      </w:r>
    </w:p>
    <w:p w:rsidR="003D0174" w:rsidRDefault="003D0174" w:rsidP="00D01C1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– 36 ч.</w:t>
      </w:r>
    </w:p>
    <w:tbl>
      <w:tblPr>
        <w:tblW w:w="0" w:type="auto"/>
        <w:tblLook w:val="04A0"/>
      </w:tblPr>
      <w:tblGrid>
        <w:gridCol w:w="817"/>
        <w:gridCol w:w="6817"/>
        <w:gridCol w:w="1937"/>
      </w:tblGrid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Ремонт приборов подачи топлива и очистки воздуха карбюраторных двигателей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Ремонт приборов подачи топлива и очистки воздуха карбюраторных двигателей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Ремонт топливных насосов высокого давления и форсунок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Ремонт карбюраторов. Сборка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Сборка топливной аппаратуры дизеля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0625A9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4122B8">
              <w:rPr>
                <w:sz w:val="28"/>
                <w:szCs w:val="28"/>
              </w:rPr>
              <w:t>Выполнение работ по техническому обслуживанию системы питания карбюраторных и дизельных двигателей</w:t>
            </w:r>
            <w:r w:rsidR="0056752B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Pr="004122B8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122B8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01C13" w:rsidTr="00D01C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3" w:rsidRDefault="00D01C1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</w:tc>
      </w:tr>
    </w:tbl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D01C13" w:rsidRDefault="00D01C13" w:rsidP="00D01C13">
      <w:pPr>
        <w:pStyle w:val="1"/>
        <w:spacing w:before="0" w:after="240" w:line="360" w:lineRule="auto"/>
        <w:rPr>
          <w:rFonts w:cs="Times New Roman"/>
          <w:szCs w:val="28"/>
        </w:rPr>
      </w:pPr>
      <w:bookmarkStart w:id="15" w:name="_Toc41390344"/>
      <w:r>
        <w:rPr>
          <w:rFonts w:cs="Times New Roman"/>
          <w:szCs w:val="28"/>
        </w:rPr>
        <w:lastRenderedPageBreak/>
        <w:t>9. Материально-техническое оснащение</w:t>
      </w:r>
      <w:bookmarkEnd w:id="15"/>
    </w:p>
    <w:p w:rsidR="00D01C13" w:rsidRDefault="00D01C13" w:rsidP="00D01C13">
      <w:pPr>
        <w:pStyle w:val="Style2"/>
        <w:widowControl/>
        <w:spacing w:after="24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Перечень кабинетов, лабораторий, мастерских и других помещений Кабинеты и лаборатории: </w:t>
      </w:r>
    </w:p>
    <w:p w:rsidR="00D01C13" w:rsidRDefault="00D01C13" w:rsidP="00D01C13">
      <w:pPr>
        <w:pStyle w:val="Style2"/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технических дисциплин; </w:t>
      </w:r>
    </w:p>
    <w:p w:rsidR="00D01C13" w:rsidRDefault="00D01C13" w:rsidP="00D01C13">
      <w:pPr>
        <w:pStyle w:val="Style2"/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охраны труда и техники безопасности;</w:t>
      </w:r>
    </w:p>
    <w:p w:rsidR="00D01C13" w:rsidRDefault="00D01C13" w:rsidP="009D7A43">
      <w:pPr>
        <w:pStyle w:val="Style2"/>
        <w:widowControl/>
        <w:spacing w:after="24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лаборатория Материаловедения и испытания материалов </w:t>
      </w:r>
    </w:p>
    <w:p w:rsidR="009D7A43" w:rsidRDefault="009D7A43" w:rsidP="009D7A43">
      <w:pPr>
        <w:pStyle w:val="Style2"/>
        <w:widowControl/>
        <w:spacing w:after="24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784406">
        <w:rPr>
          <w:sz w:val="28"/>
          <w:szCs w:val="28"/>
        </w:rPr>
        <w:t xml:space="preserve">снащение рабочих мест обучающихся 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автомобиль;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подъемник;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компрессор;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домкрат;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трансмиссионная стойка;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инструментальная тележка с набором инструмента;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переносная лампа;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приточно-вытяжная вентиляция;</w:t>
      </w:r>
    </w:p>
    <w:p w:rsidR="009D7A43" w:rsidRPr="00784406" w:rsidRDefault="009D7A43" w:rsidP="009D7A43">
      <w:pPr>
        <w:spacing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вытяжка для отработавших газов;</w:t>
      </w:r>
    </w:p>
    <w:p w:rsidR="009D7A43" w:rsidRPr="00784406" w:rsidRDefault="009D7A43" w:rsidP="009D7A43">
      <w:pPr>
        <w:spacing w:after="240" w:line="360" w:lineRule="auto"/>
        <w:ind w:firstLine="709"/>
        <w:jc w:val="both"/>
        <w:rPr>
          <w:sz w:val="28"/>
          <w:szCs w:val="28"/>
        </w:rPr>
      </w:pPr>
      <w:r w:rsidRPr="00784406">
        <w:rPr>
          <w:sz w:val="28"/>
          <w:szCs w:val="28"/>
        </w:rPr>
        <w:t>комплект демонтажно-монтажного инструмента и приспособлений;</w:t>
      </w:r>
    </w:p>
    <w:p w:rsidR="00D01C13" w:rsidRDefault="00D01C13" w:rsidP="009D7A43">
      <w:pPr>
        <w:shd w:val="clear" w:color="auto" w:fill="FFFFFF"/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D01C13" w:rsidRDefault="00D01C13" w:rsidP="009D7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-мультимедийное  оборудование  (экран,  проектор,  компьютер);</w:t>
      </w:r>
    </w:p>
    <w:p w:rsidR="00D01C13" w:rsidRDefault="00D01C13" w:rsidP="009D7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-лицензионное   программное   обеспечение   профессионального</w:t>
      </w:r>
    </w:p>
    <w:p w:rsidR="00D01C13" w:rsidRDefault="00D01C13" w:rsidP="009D7A4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назначения; </w:t>
      </w:r>
    </w:p>
    <w:p w:rsidR="00D01C13" w:rsidRDefault="00D01C13" w:rsidP="009D7A43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MS Office Word, MS Office Excel. </w:t>
      </w:r>
    </w:p>
    <w:p w:rsidR="00D01C13" w:rsidRDefault="00D01C13" w:rsidP="00D01C13">
      <w:pPr>
        <w:tabs>
          <w:tab w:val="left" w:pos="1920"/>
        </w:tabs>
        <w:spacing w:after="200" w:line="360" w:lineRule="auto"/>
        <w:rPr>
          <w:rFonts w:eastAsiaTheme="minorHAnsi"/>
          <w:sz w:val="28"/>
          <w:szCs w:val="28"/>
          <w:lang w:val="en-US" w:eastAsia="en-US"/>
        </w:rPr>
      </w:pPr>
    </w:p>
    <w:p w:rsidR="00D01C13" w:rsidRPr="00D01C13" w:rsidRDefault="00D01C13" w:rsidP="00D01C13">
      <w:pPr>
        <w:pStyle w:val="Style2"/>
        <w:spacing w:line="360" w:lineRule="auto"/>
        <w:jc w:val="left"/>
        <w:rPr>
          <w:b/>
          <w:bCs/>
          <w:sz w:val="28"/>
          <w:szCs w:val="28"/>
          <w:lang w:val="en-US"/>
        </w:rPr>
      </w:pPr>
    </w:p>
    <w:p w:rsidR="00D01C13" w:rsidRDefault="00D01C13" w:rsidP="00D01C13">
      <w:pPr>
        <w:pStyle w:val="1"/>
        <w:spacing w:before="0" w:line="360" w:lineRule="auto"/>
        <w:rPr>
          <w:rFonts w:cs="Times New Roman"/>
          <w:szCs w:val="28"/>
        </w:rPr>
      </w:pPr>
      <w:bookmarkStart w:id="16" w:name="_Toc41390345"/>
      <w:r>
        <w:rPr>
          <w:rFonts w:cs="Times New Roman"/>
          <w:szCs w:val="28"/>
        </w:rPr>
        <w:lastRenderedPageBreak/>
        <w:t>10.  Оценка качества подготовки</w:t>
      </w:r>
      <w:bookmarkEnd w:id="16"/>
    </w:p>
    <w:p w:rsidR="00904226" w:rsidRDefault="00D01C13" w:rsidP="00904226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Оценка качества освоения программы профессионал</w:t>
      </w:r>
      <w:r w:rsidR="00904226">
        <w:rPr>
          <w:sz w:val="28"/>
          <w:szCs w:val="28"/>
        </w:rPr>
        <w:t xml:space="preserve">ьной подготовки (ППП) профессии18552 </w:t>
      </w:r>
      <w:r w:rsidR="00904226" w:rsidRPr="00904226">
        <w:rPr>
          <w:bCs/>
          <w:sz w:val="28"/>
          <w:szCs w:val="28"/>
        </w:rPr>
        <w:t>Слесарь по ремонту топливной аппаратуры</w:t>
      </w:r>
      <w:r>
        <w:rPr>
          <w:sz w:val="28"/>
          <w:szCs w:val="28"/>
        </w:rPr>
        <w:t>, включает текущий контроль знаний и итоговую аттестацию обучающихся. Текущий контроль знаний и итоговая аттестация проводится образовательным учреждением по результатам освоения программ учебных дисциплин: «Материаловедение», «Электротехника», «Охрана труда»</w:t>
      </w:r>
      <w:r w:rsidR="00904226">
        <w:rPr>
          <w:sz w:val="28"/>
          <w:szCs w:val="28"/>
        </w:rPr>
        <w:t>,</w:t>
      </w:r>
      <w:r w:rsidR="00904226">
        <w:rPr>
          <w:bCs/>
          <w:color w:val="000000" w:themeColor="text1"/>
          <w:sz w:val="28"/>
          <w:szCs w:val="28"/>
        </w:rPr>
        <w:t>«</w:t>
      </w:r>
      <w:r w:rsidR="00904226">
        <w:rPr>
          <w:bCs/>
          <w:color w:val="000000" w:themeColor="text1"/>
          <w:sz w:val="28"/>
          <w:szCs w:val="28"/>
          <w:lang w:eastAsia="en-US"/>
        </w:rPr>
        <w:t>Допуски и технические измерения</w:t>
      </w:r>
      <w:r w:rsidR="00904226">
        <w:rPr>
          <w:bCs/>
          <w:color w:val="000000" w:themeColor="text1"/>
          <w:sz w:val="28"/>
          <w:szCs w:val="28"/>
        </w:rPr>
        <w:t>», «</w:t>
      </w:r>
      <w:r w:rsidR="00904226">
        <w:rPr>
          <w:bCs/>
          <w:color w:val="000000" w:themeColor="text1"/>
          <w:sz w:val="28"/>
          <w:szCs w:val="28"/>
          <w:lang w:eastAsia="en-US"/>
        </w:rPr>
        <w:t>Слесарь по топливной аппаратуре</w:t>
      </w:r>
      <w:r w:rsidR="00904226">
        <w:rPr>
          <w:bCs/>
          <w:color w:val="000000" w:themeColor="text1"/>
          <w:sz w:val="28"/>
          <w:szCs w:val="28"/>
        </w:rPr>
        <w:t>»,</w:t>
      </w:r>
    </w:p>
    <w:p w:rsidR="00D01C13" w:rsidRPr="009D7A43" w:rsidRDefault="00904226" w:rsidP="009D7A43">
      <w:pPr>
        <w:pStyle w:val="ab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«Уст</w:t>
      </w:r>
      <w:r w:rsidR="009D7A43">
        <w:rPr>
          <w:bCs/>
          <w:color w:val="000000" w:themeColor="text1"/>
          <w:sz w:val="28"/>
          <w:szCs w:val="28"/>
        </w:rPr>
        <w:t xml:space="preserve">ройство топливной аппаратуры». </w:t>
      </w: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включает проведение комплексного экзамена. Тематика экзаменационных вопросов должна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проведения комплексного экзамена членами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Членами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ОПОП по профессии.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соответствующей квалификацией. </w:t>
      </w: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</w:p>
    <w:p w:rsidR="00D01C13" w:rsidRDefault="00D01C13" w:rsidP="00D01C13">
      <w:pPr>
        <w:pStyle w:val="Style2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КОНТРОЛЬНО-ОЦЕНОЧНЫЕ СРЕДСТВА</w:t>
      </w: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Экзаменационные </w:t>
      </w:r>
      <w:r w:rsidR="009066A4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являются примерными, их содержание при необходимости может корректироваться преподавателем образовательного учреждения, рассматриваться методической комиссией и утверждаться директором образовательного учреждения.  </w:t>
      </w:r>
    </w:p>
    <w:p w:rsidR="00D01C13" w:rsidRDefault="00D01C13" w:rsidP="00D01C13">
      <w:pPr>
        <w:pStyle w:val="Style2"/>
        <w:spacing w:line="360" w:lineRule="auto"/>
        <w:jc w:val="both"/>
        <w:rPr>
          <w:sz w:val="28"/>
          <w:szCs w:val="28"/>
        </w:rPr>
      </w:pPr>
    </w:p>
    <w:p w:rsidR="00D01C13" w:rsidRDefault="00D01C13" w:rsidP="00D01C13">
      <w:pPr>
        <w:shd w:val="clear" w:color="auto" w:fill="FFFFFF"/>
        <w:spacing w:line="360" w:lineRule="auto"/>
        <w:ind w:left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Экзаменационный материал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1. Особенности смесеобразования в дизелях.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2. Особенности смесеобразования при наддуве воздуха.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3. Достоинства и недостатки дизелей с разделенной и неразделенной камерой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сгорания.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4. Назначение агрегатов и устройств системы питания дизеля.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5. Типы фильтров грубой очистки топлива, их устройство, работа.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6. Типы фильтров тонкой очистки топлива, их назначение, устройство, работа.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7. Устройство и работа подкачивающей помпы поршневого типа.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8. Устройство и работа насоса ручной подкачки топлива.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9. Типы форсунок и особенности их применения на дизелях.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10. Устройство и работа штифтовой форсунки.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11. Устройство и работа бесштифтовой форсунки.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12. Особенности конструкции плунжера насоса 4УТНМ.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13. Механизм управления плунжерами насоса 4УТНМ.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14. Механизм изменения цикловой подачи топлива у насосных секций насоса 4УТНМ.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15. Работу регулятора насоса 4УТНМ: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а) при пуске двигателя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б) при работе двигателя с максимальной частотой холостого хода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в) при работе двигателя с номинальной нагрузкой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г) при кратковременных перегрузках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lastRenderedPageBreak/>
        <w:t>д) при остановке двигателя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16. Преимущества насосов распределительного типа перед многоплунжерными.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17. Конструкция втулки (гильзы) и плунжера насоса НД-21/4.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18. Особенности механизма управления плунж</w:t>
      </w:r>
      <w:r>
        <w:rPr>
          <w:bCs/>
          <w:color w:val="000000"/>
          <w:sz w:val="28"/>
          <w:szCs w:val="28"/>
        </w:rPr>
        <w:t xml:space="preserve">ерами, обусловленные V-образной </w:t>
      </w:r>
      <w:r w:rsidRPr="009066A4">
        <w:rPr>
          <w:bCs/>
          <w:color w:val="000000"/>
          <w:sz w:val="28"/>
          <w:szCs w:val="28"/>
        </w:rPr>
        <w:t>конструкцией корпуса насоса 33-02.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19. Двухрежимные регуляторы частоты враще</w:t>
      </w:r>
      <w:r>
        <w:rPr>
          <w:bCs/>
          <w:color w:val="000000"/>
          <w:sz w:val="28"/>
          <w:szCs w:val="28"/>
        </w:rPr>
        <w:t xml:space="preserve">ния, их отличие от всережимных. </w:t>
      </w:r>
      <w:r w:rsidRPr="009066A4">
        <w:rPr>
          <w:bCs/>
          <w:color w:val="000000"/>
          <w:sz w:val="28"/>
          <w:szCs w:val="28"/>
        </w:rPr>
        <w:t>Преимущества двухрежимных регуляторов при применении их на автомобилях.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20. Типы автомобильных топливных фильтров.</w:t>
      </w:r>
      <w:r>
        <w:rPr>
          <w:bCs/>
          <w:color w:val="000000"/>
          <w:sz w:val="28"/>
          <w:szCs w:val="28"/>
        </w:rPr>
        <w:t xml:space="preserve"> Устройство и работа щелевого и </w:t>
      </w:r>
      <w:r w:rsidRPr="009066A4">
        <w:rPr>
          <w:bCs/>
          <w:color w:val="000000"/>
          <w:sz w:val="28"/>
          <w:szCs w:val="28"/>
        </w:rPr>
        <w:t>керамического топливных фильтров.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 xml:space="preserve">21. Устройство топливного бака на автомобиле. </w:t>
      </w:r>
      <w:r>
        <w:rPr>
          <w:bCs/>
          <w:color w:val="000000"/>
          <w:sz w:val="28"/>
          <w:szCs w:val="28"/>
        </w:rPr>
        <w:t xml:space="preserve">Назначение, устройство и работа </w:t>
      </w:r>
      <w:r w:rsidRPr="009066A4">
        <w:rPr>
          <w:bCs/>
          <w:color w:val="000000"/>
          <w:sz w:val="28"/>
          <w:szCs w:val="28"/>
        </w:rPr>
        <w:t>паровоздушного клапана в баке.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22. Устройство и работа турбокомпрессоров и их маркировка.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23. Компрессоры с механическим приводом. Их досто</w:t>
      </w:r>
      <w:r>
        <w:rPr>
          <w:bCs/>
          <w:color w:val="000000"/>
          <w:sz w:val="28"/>
          <w:szCs w:val="28"/>
        </w:rPr>
        <w:t xml:space="preserve">инства и недостатки в сравнении </w:t>
      </w:r>
      <w:r w:rsidRPr="009066A4">
        <w:rPr>
          <w:bCs/>
          <w:color w:val="000000"/>
          <w:sz w:val="28"/>
          <w:szCs w:val="28"/>
        </w:rPr>
        <w:t>с турбокомпрессорами.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24. Особенности пуска и остановки двигателей с турбокомпрессорами.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25. Способы облегчается пуска дизельного двигателя в условиях низких температур.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26. Основные неисправности в работе дизельных дви</w:t>
      </w:r>
      <w:r>
        <w:rPr>
          <w:bCs/>
          <w:color w:val="000000"/>
          <w:sz w:val="28"/>
          <w:szCs w:val="28"/>
        </w:rPr>
        <w:t xml:space="preserve">гателей вызванные неполадками в </w:t>
      </w:r>
      <w:r w:rsidRPr="009066A4">
        <w:rPr>
          <w:bCs/>
          <w:color w:val="000000"/>
          <w:sz w:val="28"/>
          <w:szCs w:val="28"/>
        </w:rPr>
        <w:t>топливной аппаратуре.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27. Основные операции по техническому об</w:t>
      </w:r>
      <w:r>
        <w:rPr>
          <w:bCs/>
          <w:color w:val="000000"/>
          <w:sz w:val="28"/>
          <w:szCs w:val="28"/>
        </w:rPr>
        <w:t xml:space="preserve">служиванию топливной аппаратуры </w:t>
      </w:r>
      <w:r w:rsidRPr="009066A4">
        <w:rPr>
          <w:bCs/>
          <w:color w:val="000000"/>
          <w:sz w:val="28"/>
          <w:szCs w:val="28"/>
        </w:rPr>
        <w:t>дизелей.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28. Последовательность демонтажа топливной аппаратуры с дизеля.</w:t>
      </w:r>
    </w:p>
    <w:p w:rsidR="009066A4" w:rsidRPr="009066A4" w:rsidRDefault="009066A4" w:rsidP="009066A4">
      <w:pPr>
        <w:spacing w:line="360" w:lineRule="auto"/>
        <w:rPr>
          <w:bCs/>
          <w:color w:val="000000"/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>29. Организация цеха по регулировке и ремонту дизельной топливной аппаратуры.</w:t>
      </w:r>
    </w:p>
    <w:p w:rsidR="009066A4" w:rsidRPr="009066A4" w:rsidRDefault="009066A4" w:rsidP="009066A4">
      <w:pPr>
        <w:spacing w:line="360" w:lineRule="auto"/>
        <w:rPr>
          <w:sz w:val="28"/>
          <w:szCs w:val="28"/>
        </w:rPr>
      </w:pPr>
      <w:r w:rsidRPr="009066A4">
        <w:rPr>
          <w:bCs/>
          <w:color w:val="000000"/>
          <w:sz w:val="28"/>
          <w:szCs w:val="28"/>
        </w:rPr>
        <w:t xml:space="preserve">30. Стенды для испытаний топливной аппаратуры дизельных двигателей. 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31. Расчет основного оборудования и штата обслуживающего персонала цеха порегулировке и ремонту дизельной топливной аппаратуры.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32. Методика удаления воздуха из системы топливоподачи дизелей.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lastRenderedPageBreak/>
        <w:t>33. Основные показатели характеризующие работу топливных фильтров дизелей.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34. Проверка состояния фильтров системы питания дизеля.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35. Проверка работы топливоподкачивающего насоса в эксплуатационных условиях.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 xml:space="preserve">36. Проверка и установка регулятора ТНВД на двигателе. 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37. Текущая проверка работы форсунок дизеля.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38. Проверка автомобилей с дизельными двигателями на дымность отработавших газов.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39. Приемка дизельной топливной аппаратуры в ремонт.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40. Общие требования к разборке механизмов дизельной топливной аппаратуры.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41. Технологических процесс разборки топливных насосов высокого давления.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42. Проверка состояния насосных элементов топливных насосов высокого давления.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43. Правила разборки и мойки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44. Проверка состояния прецизионных деталей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45. Способы восстановления работоспособности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46. Гидравлические испытания плунжерных пар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47. Ремонт прецизионных деталей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48. Ремонт нагнетательных клапанов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49. Ремонт непрецизионных деталей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50. Правила сборки насосных элементов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51. Ремонт корпусов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52. Ремонт кулачковых валиков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53. Ремонт деталей привода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54. Ремонт толкателей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55. Правила сборки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56. Правила разборки и сборки регуляторов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lastRenderedPageBreak/>
        <w:t>57. Ремонт регуляторов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58. Характеристики регуляторов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59. Подготовка ТНВД к испытанию и регулировке.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60. Настройка регулятора топливного насоса высокого давления.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61. Регулировка ТНВД на момент начала подачи топлива.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62. Регулировка равномерности подачи топлива секциями многоплунжерного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63. Методика снятия характеристики ТНВД по подаче топлива.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64. Методика снятия скоростной характеристики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65. Методика снятия регуляторной характеристики ТНВД.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66. Ремонт топливоподкачивающих насосов.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67. Правила сборки топливоподкачивающих насосов.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68. Испытание топливоподкачивающих насосов.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69. Ремонт топливных фильтров дизельных двигателей.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70. Правила сборки топливных фильтров дизельных двигателей.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71. Испытание топливных фильтров дизельных двигателей после ремонта.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72. Мойка и проверка деталей форсунок дизелей.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73. Ремонт распылителей форсунок.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74. Проверка герметичности распылителя форсунки.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75. Правила сборки форсунок.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76. Испытание и регулировка форсунок дизеля.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77. Ремонт топливопроводов системы питания дизеля.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78. Смесеобразование в карбюраторном двигателе</w:t>
      </w:r>
      <w:r>
        <w:rPr>
          <w:sz w:val="28"/>
          <w:szCs w:val="28"/>
        </w:rPr>
        <w:t xml:space="preserve"> и составы горючей смеси. Каким </w:t>
      </w:r>
      <w:r w:rsidRPr="009066A4">
        <w:rPr>
          <w:sz w:val="28"/>
          <w:szCs w:val="28"/>
        </w:rPr>
        <w:t>коэффициентом оценивается состав смеси и его величина для различных составов?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79. Назначение карбюраторов, их классификация.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80. Простейший карбюратор и его характеристика. Недостатки простейшего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81. Дополнительные устройства карбюратора, их назначение. Характеристикареального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lastRenderedPageBreak/>
        <w:t>82. Устройство и принцип работы главной дозирующей системы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83. Устройство и принцип работы системы холостого хода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84. Устройство и принцип работы экономайзера и эконостата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 xml:space="preserve">85. Устройство и принцип работы ускорительного насоса карбюратора. 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86. Устройство и принцип работы пускового приспособления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87. Устройство и принцип работы экономайзера принудительного холостого хода.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88. Явные неисправности карбюраторов, их проявление.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89. Неявные неисправности карбюраторов, их проявление.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90. Методика проверки пропускной способности жиклеров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91. Методика проверки герметичности игольчатого клапана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92. Пневмоинерционный ограничитель частоты вращения коленчатого вала (на примере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двигателя ЗМЗ-53-12).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93. Основные неисправности в системе питания карбюраторного двигателя.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94. Оборудование для проверки и настройки</w:t>
      </w:r>
      <w:r>
        <w:rPr>
          <w:sz w:val="28"/>
          <w:szCs w:val="28"/>
        </w:rPr>
        <w:t xml:space="preserve"> элементов топливной аппаратуры </w:t>
      </w:r>
      <w:r w:rsidRPr="009066A4">
        <w:rPr>
          <w:sz w:val="28"/>
          <w:szCs w:val="28"/>
        </w:rPr>
        <w:t>карбюраторных двигателей («Карбютест-стандарт», НИИАТ-577Б, НИИАТ-489М)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95. Диагностика топливного насоса карбюраторных двигателей.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96. Проверка токсичности отработавших газов бензинового двигателя.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97. Методика регулировки карбюратора.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98. Стенд для очистки и испытания бензиновых форсунок ДД-2200 (ОАО МОПАЗ).</w:t>
      </w:r>
    </w:p>
    <w:p w:rsidR="009066A4" w:rsidRPr="009066A4" w:rsidRDefault="009066A4" w:rsidP="009066A4">
      <w:pPr>
        <w:tabs>
          <w:tab w:val="left" w:pos="1380"/>
        </w:tabs>
        <w:spacing w:line="360" w:lineRule="auto"/>
        <w:rPr>
          <w:sz w:val="28"/>
          <w:szCs w:val="28"/>
        </w:rPr>
      </w:pPr>
      <w:r w:rsidRPr="009066A4">
        <w:rPr>
          <w:sz w:val="28"/>
          <w:szCs w:val="28"/>
        </w:rPr>
        <w:t>99. Проверка и испытание систем топливоподачи двигателей с впрыском бензина.</w:t>
      </w:r>
    </w:p>
    <w:p w:rsidR="00B82EF1" w:rsidRPr="009066A4" w:rsidRDefault="009066A4" w:rsidP="009066A4">
      <w:pPr>
        <w:tabs>
          <w:tab w:val="left" w:pos="1380"/>
        </w:tabs>
        <w:spacing w:line="360" w:lineRule="auto"/>
      </w:pPr>
      <w:r w:rsidRPr="009066A4">
        <w:rPr>
          <w:sz w:val="28"/>
          <w:szCs w:val="28"/>
        </w:rPr>
        <w:t xml:space="preserve">100. Регулирование систем топливоподачи двигателей с впрыском бензина. </w:t>
      </w:r>
      <w:r w:rsidRPr="009066A4">
        <w:rPr>
          <w:sz w:val="28"/>
          <w:szCs w:val="28"/>
        </w:rPr>
        <w:cr/>
      </w:r>
      <w:bookmarkEnd w:id="0"/>
    </w:p>
    <w:sectPr w:rsidR="00B82EF1" w:rsidRPr="009066A4" w:rsidSect="008E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8F6" w:rsidRDefault="004078F6" w:rsidP="003D0174">
      <w:r>
        <w:separator/>
      </w:r>
    </w:p>
  </w:endnote>
  <w:endnote w:type="continuationSeparator" w:id="1">
    <w:p w:rsidR="004078F6" w:rsidRDefault="004078F6" w:rsidP="003D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74" w:rsidRDefault="003D0174">
    <w:pPr>
      <w:pStyle w:val="a6"/>
      <w:jc w:val="center"/>
    </w:pPr>
  </w:p>
  <w:p w:rsidR="003D0174" w:rsidRDefault="003D01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8F6" w:rsidRDefault="004078F6" w:rsidP="003D0174">
      <w:r>
        <w:separator/>
      </w:r>
    </w:p>
  </w:footnote>
  <w:footnote w:type="continuationSeparator" w:id="1">
    <w:p w:rsidR="004078F6" w:rsidRDefault="004078F6" w:rsidP="003D0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C13"/>
    <w:rsid w:val="00013E41"/>
    <w:rsid w:val="0004474A"/>
    <w:rsid w:val="000625A9"/>
    <w:rsid w:val="001C50F8"/>
    <w:rsid w:val="001E1644"/>
    <w:rsid w:val="0029201B"/>
    <w:rsid w:val="00385240"/>
    <w:rsid w:val="003D0174"/>
    <w:rsid w:val="004078F6"/>
    <w:rsid w:val="004122B8"/>
    <w:rsid w:val="0043045D"/>
    <w:rsid w:val="00440B78"/>
    <w:rsid w:val="00483E85"/>
    <w:rsid w:val="0056752B"/>
    <w:rsid w:val="005877A9"/>
    <w:rsid w:val="005F0F51"/>
    <w:rsid w:val="007A1228"/>
    <w:rsid w:val="007A3870"/>
    <w:rsid w:val="008D7E96"/>
    <w:rsid w:val="008E4B41"/>
    <w:rsid w:val="00904226"/>
    <w:rsid w:val="009066A4"/>
    <w:rsid w:val="00936FEE"/>
    <w:rsid w:val="009A534A"/>
    <w:rsid w:val="009D7A43"/>
    <w:rsid w:val="00A83F90"/>
    <w:rsid w:val="00AB325D"/>
    <w:rsid w:val="00B52AFD"/>
    <w:rsid w:val="00B66B12"/>
    <w:rsid w:val="00B82EF1"/>
    <w:rsid w:val="00BA686B"/>
    <w:rsid w:val="00BD1ADF"/>
    <w:rsid w:val="00D01C13"/>
    <w:rsid w:val="00D102FE"/>
    <w:rsid w:val="00D43E24"/>
    <w:rsid w:val="00DD0221"/>
    <w:rsid w:val="00E4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C1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C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C1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0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D01C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D0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D01C13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01C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01C1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01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D01C13"/>
    <w:pPr>
      <w:spacing w:line="254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aa">
    <w:name w:val="Hyperlink"/>
    <w:basedOn w:val="a0"/>
    <w:uiPriority w:val="99"/>
    <w:semiHidden/>
    <w:unhideWhenUsed/>
    <w:rsid w:val="00D01C13"/>
    <w:rPr>
      <w:color w:val="0066CC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D01C13"/>
    <w:pPr>
      <w:spacing w:after="100"/>
    </w:pPr>
  </w:style>
  <w:style w:type="paragraph" w:styleId="ab">
    <w:name w:val="Normal (Web)"/>
    <w:basedOn w:val="a"/>
    <w:uiPriority w:val="99"/>
    <w:unhideWhenUsed/>
    <w:rsid w:val="00D01C1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01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01C13"/>
    <w:pPr>
      <w:widowControl w:val="0"/>
      <w:autoSpaceDE w:val="0"/>
      <w:autoSpaceDN w:val="0"/>
      <w:adjustRightInd w:val="0"/>
      <w:spacing w:line="37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C1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C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C1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0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D01C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D01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D01C13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01C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01C1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01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D01C13"/>
    <w:pPr>
      <w:spacing w:line="254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styleId="aa">
    <w:name w:val="Hyperlink"/>
    <w:basedOn w:val="a0"/>
    <w:uiPriority w:val="99"/>
    <w:semiHidden/>
    <w:unhideWhenUsed/>
    <w:rsid w:val="00D01C13"/>
    <w:rPr>
      <w:color w:val="0066CC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D01C13"/>
    <w:pPr>
      <w:spacing w:after="100"/>
    </w:pPr>
  </w:style>
  <w:style w:type="paragraph" w:styleId="ab">
    <w:name w:val="Normal (Web)"/>
    <w:basedOn w:val="a"/>
    <w:uiPriority w:val="99"/>
    <w:unhideWhenUsed/>
    <w:rsid w:val="00D01C1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01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01C13"/>
    <w:pPr>
      <w:widowControl w:val="0"/>
      <w:autoSpaceDE w:val="0"/>
      <w:autoSpaceDN w:val="0"/>
      <w:adjustRightInd w:val="0"/>
      <w:spacing w:line="370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3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8" Type="http://schemas.openxmlformats.org/officeDocument/2006/relationships/hyperlink" Target="https://chgk.prof95.r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7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0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4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19</cp:revision>
  <cp:lastPrinted>2020-07-08T12:48:00Z</cp:lastPrinted>
  <dcterms:created xsi:type="dcterms:W3CDTF">2020-07-03T09:59:00Z</dcterms:created>
  <dcterms:modified xsi:type="dcterms:W3CDTF">2020-07-10T09:56:00Z</dcterms:modified>
</cp:coreProperties>
</file>