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87" w:rsidRPr="00C14D87" w:rsidRDefault="00814756" w:rsidP="001C2FF6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2\1 рп орг раб по мод окрас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1 рп орг раб по мод окрас ав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2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1C2FF6" w:rsidRDefault="001C2FF6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1. ПАСПОРТ  ПРОГРАММЫ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0A1E0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0A1E0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0A1E0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A1E0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BD5F3B" w:rsidRDefault="00776607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76607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профессионального модуля является </w:t>
      </w:r>
      <w:r w:rsidR="00F06C2F" w:rsidRPr="00776607">
        <w:rPr>
          <w:rFonts w:ascii="Times New Roman" w:eastAsia="Calibri" w:hAnsi="Times New Roman" w:cs="Times New Roman"/>
          <w:sz w:val="28"/>
          <w:szCs w:val="28"/>
        </w:rPr>
        <w:t>частью основной</w:t>
      </w:r>
      <w:r w:rsidRPr="00776607">
        <w:rPr>
          <w:rFonts w:ascii="Times New Roman" w:eastAsia="Calibri" w:hAnsi="Times New Roman" w:cs="Times New Roman"/>
          <w:sz w:val="28"/>
          <w:szCs w:val="28"/>
        </w:rPr>
        <w:t xml:space="preserve"> образовательной программы в соответствии с</w:t>
      </w:r>
      <w:r w:rsidR="00615098" w:rsidRPr="00615098">
        <w:rPr>
          <w:rFonts w:ascii="Times New Roman" w:eastAsia="Calibri" w:hAnsi="Times New Roman" w:cs="Times New Roman"/>
          <w:sz w:val="28"/>
          <w:szCs w:val="28"/>
        </w:rPr>
        <w:t xml:space="preserve"> ФГОС 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по профессии </w:t>
      </w:r>
      <w:r w:rsidR="00285E7A">
        <w:rPr>
          <w:rFonts w:ascii="Times New Roman" w:eastAsia="Calibri" w:hAnsi="Times New Roman" w:cs="Times New Roman"/>
          <w:sz w:val="28"/>
          <w:szCs w:val="28"/>
        </w:rPr>
        <w:t>Тюнинг 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 с учетом </w:t>
      </w:r>
      <w:r w:rsidR="00615098">
        <w:rPr>
          <w:rFonts w:ascii="Times New Roman" w:eastAsia="Calibri" w:hAnsi="Times New Roman" w:cs="Times New Roman"/>
          <w:sz w:val="28"/>
          <w:szCs w:val="28"/>
        </w:rPr>
        <w:t>п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рофессионального стандарта по специальности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23.02.07. Технологическое обслуживание и ремонт двигателей, систем, агрегатов автомобилей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 xml:space="preserve">в части освоения основного вида профессиональной деятельности </w:t>
      </w:r>
      <w:r w:rsidR="00BD5F3B"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F06C2F" w:rsidRPr="00F06C2F">
        <w:rPr>
          <w:rFonts w:ascii="Times New Roman" w:hAnsi="Times New Roman" w:cs="Times New Roman"/>
          <w:b/>
          <w:bCs/>
          <w:sz w:val="28"/>
          <w:szCs w:val="28"/>
        </w:rPr>
        <w:t>Организация процесса модернизации и модификации автотранспортных средств</w:t>
      </w:r>
      <w:r w:rsidR="00BD5F3B" w:rsidRPr="00F06C2F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BD5F3B" w:rsidRPr="00F06C2F">
        <w:rPr>
          <w:rFonts w:ascii="Times New Roman" w:eastAsia="Calibri" w:hAnsi="Times New Roman" w:cs="Times New Roman"/>
          <w:sz w:val="28"/>
          <w:szCs w:val="28"/>
        </w:rPr>
        <w:t>и соотв</w:t>
      </w:r>
      <w:r w:rsidR="00BD5F3B" w:rsidRPr="00BD5F3B">
        <w:rPr>
          <w:rFonts w:ascii="Times New Roman" w:eastAsia="Calibri" w:hAnsi="Times New Roman" w:cs="Times New Roman"/>
          <w:sz w:val="28"/>
          <w:szCs w:val="28"/>
        </w:rPr>
        <w:t>етствующих профессиональных компетенций (ПК).</w:t>
      </w:r>
    </w:p>
    <w:p w:rsidR="00615098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1.2.Место дисциплины в структуре основной профессиональной</w:t>
      </w:r>
    </w:p>
    <w:p w:rsid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15098">
        <w:rPr>
          <w:rFonts w:ascii="Times New Roman" w:eastAsia="Calibri" w:hAnsi="Times New Roman" w:cs="Times New Roman"/>
          <w:b/>
          <w:bCs/>
          <w:sz w:val="28"/>
          <w:szCs w:val="28"/>
        </w:rPr>
        <w:t>образовательной программы: </w:t>
      </w:r>
    </w:p>
    <w:p w:rsidR="00615098" w:rsidRPr="00615098" w:rsidRDefault="00615098" w:rsidP="00615098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15098">
        <w:rPr>
          <w:rFonts w:ascii="Times New Roman" w:eastAsia="Calibri" w:hAnsi="Times New Roman" w:cs="Times New Roman"/>
          <w:bCs/>
          <w:sz w:val="28"/>
          <w:szCs w:val="28"/>
        </w:rPr>
        <w:t xml:space="preserve">Дисциплина </w:t>
      </w:r>
      <w:r w:rsidRPr="000A6B93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="000A6B93" w:rsidRPr="000A6B93">
        <w:rPr>
          <w:rFonts w:ascii="Times New Roman" w:hAnsi="Times New Roman" w:cs="Times New Roman"/>
          <w:sz w:val="28"/>
          <w:szCs w:val="28"/>
        </w:rPr>
        <w:t>Организация работ по модернизации автотранспортных средств</w:t>
      </w:r>
      <w:r w:rsidRPr="000A6B93">
        <w:rPr>
          <w:rFonts w:ascii="Times New Roman" w:eastAsia="Calibri" w:hAnsi="Times New Roman" w:cs="Times New Roman"/>
          <w:bCs/>
          <w:sz w:val="28"/>
          <w:szCs w:val="28"/>
        </w:rPr>
        <w:t>» при</w:t>
      </w:r>
      <w:r w:rsidRPr="00615098">
        <w:rPr>
          <w:rFonts w:ascii="Times New Roman" w:eastAsia="Calibri" w:hAnsi="Times New Roman" w:cs="Times New Roman"/>
          <w:bCs/>
          <w:sz w:val="28"/>
          <w:szCs w:val="28"/>
        </w:rPr>
        <w:t>надлежит к профессиональному циклу.</w:t>
      </w:r>
    </w:p>
    <w:p w:rsidR="00615098" w:rsidRPr="00BD5F3B" w:rsidRDefault="00615098" w:rsidP="00BD5F3B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Цели и задачи модуля – требования к результатам освоения модуля</w:t>
      </w:r>
    </w:p>
    <w:p w:rsidR="00776607" w:rsidRPr="00776607" w:rsidRDefault="00776607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изучения профессионального модуля студент должен </w:t>
      </w:r>
    </w:p>
    <w:p w:rsidR="00615098" w:rsidRPr="00615098" w:rsidRDefault="00615098" w:rsidP="00615098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уметь: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основные геометрические параметры деталей, узлов и агрегатов;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технические характеристики узлов и агрегатов транспортных средств;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оригинальные запасные части и их аналоги по артикулам и кодам в соответствии с каталогом.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оригинальные запасные части и их аналоги по артикулам и кодам в соответствии с заданием;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Визуально и экспериментально определять техническое состояние узлов, агрегатов и механизмов транспортного средства;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Подбирать необходимый инструмент и оборудование для проведения работ.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Определять возможность, необходимость и экономическую целесообразность модернизации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Соблюдать нормы экологической безопасности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направления ресурсосбережения в рамках профессиональной деятельности по профессии (специальности)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необходимые ресурсы;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Владеть актуальными методами работы;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Проводить контроль технического состояния транспортного средства.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Составить технологическую документацию на модернизацию и тюнинг транспортных средств.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взаимозаменяемость узлов и агрегатов транспортных средств, необходимый объем используемого материала, возможность изменения интерьера, качество используемого сырья;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Установить дополнительное оборудование, различные аудиосистемы, освещение.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Выполнить арматурные работы.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Определить необходимый объем используемого материала, возможность изменения экстерьера качество используемого сырья;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Установить дополнительное оборудование, внешнее освещение.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Наносить краску и </w:t>
      </w:r>
      <w:proofErr w:type="spellStart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пластидип</w:t>
      </w:r>
      <w:proofErr w:type="spellEnd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, аэрографию.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Изготовить карбоновые детали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Визуально определять техническое состояние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наименование и назначение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Подбирать инструмент и материалы для оценки технического состояния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Читать чертежи, эскизы и схемы узлов и механизмов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Обеспечивать технику безопасности при выполнении работ по оценке технического состояния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потребность в новом технологическом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Определять неисправности в механизмах производственного оборудования.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Составлять графики обслуживания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Подбирать инструмент и материалы для проведения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Обеспечивать технику безопасности при выполнении работ по техническому обслуживанию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Настраивать производственное оборудование и производить необходимые регулировки.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Прогнозировать интенсивность изнашивания деталей и узлов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Определять степень загруженности и степень интенсивности использования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Диагностировать оборудование, используя встроенные и внешние средства диагностики;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Рассчитывать установленные сроки эксплуатации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Применять современные методы расчетов с использованием программного обеспечения ПК;</w:t>
      </w:r>
    </w:p>
    <w:p w:rsid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Создавать виртуальные макеты исследуемого образца с критериями воздействий на него, применяя программные обеспечения ПК.</w:t>
      </w:r>
    </w:p>
    <w:p w:rsidR="00615098" w:rsidRPr="00615098" w:rsidRDefault="00615098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знать: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агрегатов, узлов и деталей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чтения электрических и гидравлических схем;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пользования точным мерительным инструментом;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Современные эксплуатационные материалы, применяемые на автомобильном транспорте.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сервисы в сети интернет по подбору запасных частей; Классификация запасных частей автотранспортных средств;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РФ, регулирующие сферу переоборудования 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агрегатов, узлов и деталей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в области улучшения технических характеристик автомобилей;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технологического оборудования для модернизации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Методику определения экономического эффекта от модернизации и модификации автотранспортных средств.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особенности узлов, агрегатов и деталей автотранспортных средств;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принцип работы технологического оборудования для модернизации;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Материалы, используемые при производстве деталей узлов, агрегатов.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расчета снижения затрат на эксплуатацию Т.С., рентабельность услуг;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Правила подсчета расхода запасных частей, затрат на обслуживание и ремонт;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экологической безопасности при ведении профессиональной деятельности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ресурсы, задействованные в профессиональной деятельности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обеспечения ресурсосбережения. Требования техники безопасности.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Законы РФ, регламентирующие произведение работ по тюнингу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 виды тюнинга. Основные направления тюнинга двигателя.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всех узлов автомобиля. Теорию двигателя. Теорию автомобиля. Особенности тюнинга подвески. Технические требования к тюнингу тормозной системы. Требования к тюнингу системы выпуска отработанных газов. Особенности выполнения блокировки для внедорожников. Знать виды материалов, применяемых в салоне автомобиля;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использования материалов и основы их компоновки;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установки аудиосистемы;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Технику оснащения дополнительным оборудованием;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установки внутреннего освещения;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материалам и особенности тюнинга салона автомобиля. Способы увеличения мощности двигателя;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установки ксеноновых ламп и блока розжига;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нанесения аэрографии;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подбора дисков по типоразмеру;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51709-2001 проверки света фар на соответствие;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подбора материалов для проведения покрасочных работ;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особенности изготовления пластикового обвеса;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Технологию тонировки стекол; Технологию изготовления и установки подкрылков.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Назначение, устройство и характеристики типового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и причины неисправностей оборудования его узлов и деталей;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Неисправности оборудования его узлов и деталей;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безопасного владения инструментом и диагностическим оборудованием;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чтения чертежей, эскизов и схем узлов и механизмов технологического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Методику расчетов при определении потребности в технологическом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жидкости, масла и смазки, применяемые в узлах производственного оборудования. 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Систему технического обслуживания и ремонта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и принцип действия инструмента для проведения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работы с технической документацией на производственное оборудование;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охраны труда при проведении работ по техническому обслуживанию и ремонту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Технологию работ, выполняемую на производственном оборудовании;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настройки и регулировки производственного оборудования.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Законы теории надежности механизмов и деталей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режима работы предприятия на интенсивность работы производственного оборудования и скорость износа его деталей и механизмов;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Средства диагностики производственного оборудования;</w:t>
      </w:r>
    </w:p>
    <w:p w:rsidR="00DD7872" w:rsidRPr="00DD7872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Амортизационные группы и сроки полезного использования производственного оборудования; Приемы работы в </w:t>
      </w:r>
      <w:proofErr w:type="spellStart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MicrosoftExcel</w:t>
      </w:r>
      <w:proofErr w:type="spellEnd"/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, MATLAB и др. программах;</w:t>
      </w:r>
    </w:p>
    <w:p w:rsidR="00BD5F3B" w:rsidRPr="00BD5F3B" w:rsidRDefault="00DD7872" w:rsidP="00DD7872">
      <w:pPr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D787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Факторы, влияющие на степень и скорость износа производственного оборудования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0A6B93" w:rsidRPr="000A6B93">
        <w:rPr>
          <w:rFonts w:ascii="Times New Roman" w:hAnsi="Times New Roman" w:cs="Times New Roman"/>
          <w:sz w:val="28"/>
          <w:szCs w:val="28"/>
        </w:rPr>
        <w:t>Организация работ по модернизации автотранспортных средств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аудиторная учебная нагрузка обучающегося –</w:t>
      </w:r>
      <w:r w:rsidR="00C06DBD">
        <w:rPr>
          <w:rFonts w:ascii="Times New Roman" w:eastAsia="Times New Roman" w:hAnsi="Times New Roman" w:cs="Times New Roman"/>
          <w:sz w:val="28"/>
          <w:szCs w:val="28"/>
          <w:lang w:eastAsia="ru-RU"/>
        </w:rPr>
        <w:t>42 часа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</w:t>
      </w:r>
      <w:r w:rsidR="006150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(ПК)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компетенциями.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01.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Выбирать способы решения задач профессиональной деятельности, применительно к различным контекстам.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02.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Осуществлять поиск, анализ и интерпретацию информации, необходимой для выполнения задач профессиональной деятельности.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03.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Планировать и реализовывать собственное профессиональное и личностное развитие.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04.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Работать в коллективе и команде, эффективно взаимодействовать с коллегами, руководством, клиентами.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lastRenderedPageBreak/>
        <w:t>ОК 07.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Содействовать сохранению окружающей среды, ресурсосбережению, эффективно действовать в чрезвычайных ситуациях.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09.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Использовать информационные технологии в профессиональной деятельности.</w:t>
      </w:r>
    </w:p>
    <w:p w:rsidR="00C06DBD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ОК 10.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Пользоваться профессиональной документацией на государственном и иностранном языке.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ВД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Организация процесса модернизации и модификации автотранспортных средств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ПК 6.1.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Определять необходимость модернизации автотранспортного средства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>ПК 6.2.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Планировать взаимозаменяемость узлов и агрегатов автотранспортного средства и повышение их эксплуатационных свойств</w:t>
      </w:r>
    </w:p>
    <w:p w:rsidR="00C06DBD" w:rsidRPr="005F4461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ПК 6.3.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Владеть методикой тюнинга автомобиля</w:t>
      </w:r>
    </w:p>
    <w:p w:rsidR="00C06DBD" w:rsidRDefault="00C06DBD" w:rsidP="00C06DBD">
      <w:pPr>
        <w:pStyle w:val="Default"/>
        <w:spacing w:line="360" w:lineRule="auto"/>
        <w:ind w:firstLine="709"/>
        <w:jc w:val="both"/>
        <w:rPr>
          <w:rFonts w:eastAsia="Times New Roman"/>
          <w:bCs/>
          <w:sz w:val="28"/>
          <w:szCs w:val="28"/>
          <w:lang w:eastAsia="ru-RU"/>
        </w:rPr>
      </w:pPr>
      <w:r w:rsidRPr="005F4461">
        <w:rPr>
          <w:rFonts w:eastAsia="Times New Roman"/>
          <w:bCs/>
          <w:sz w:val="28"/>
          <w:szCs w:val="28"/>
          <w:lang w:eastAsia="ru-RU"/>
        </w:rPr>
        <w:t xml:space="preserve">ПК 6.4. </w:t>
      </w:r>
      <w:r w:rsidRPr="005F4461">
        <w:rPr>
          <w:rFonts w:eastAsia="Times New Roman"/>
          <w:bCs/>
          <w:sz w:val="28"/>
          <w:szCs w:val="28"/>
          <w:lang w:eastAsia="ru-RU"/>
        </w:rPr>
        <w:tab/>
        <w:t>Определять остаточный ресурс производственного оборудования.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615098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gramStart"/>
      <w:r w:rsidRPr="00BD5F3B">
        <w:rPr>
          <w:rFonts w:ascii="Times New Roman" w:eastAsia="Calibri" w:hAnsi="Times New Roman" w:cs="Times New Roman"/>
          <w:sz w:val="28"/>
          <w:szCs w:val="28"/>
        </w:rPr>
        <w:t>аудио-визуальными</w:t>
      </w:r>
      <w:proofErr w:type="gramEnd"/>
      <w:r w:rsidRPr="00BD5F3B">
        <w:rPr>
          <w:rFonts w:ascii="Times New Roman" w:eastAsia="Calibri" w:hAnsi="Times New Roman" w:cs="Times New Roman"/>
          <w:sz w:val="28"/>
          <w:szCs w:val="28"/>
        </w:rPr>
        <w:t xml:space="preserve">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lastRenderedPageBreak/>
        <w:t>Свести к минимуму наказания за невыполнение задания; ориентироваться более на позитивное, чем негативное;</w:t>
      </w:r>
    </w:p>
    <w:p w:rsidR="00F14E14" w:rsidRPr="00776607" w:rsidRDefault="00BD5F3B" w:rsidP="007766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  <w:sectPr w:rsidR="00F14E14" w:rsidRPr="00776607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776607">
        <w:trPr>
          <w:trHeight w:val="584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0A6B93" w:rsidRDefault="000A6B93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6B93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 по модернизации автотранспортных средств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C06DBD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76607" w:rsidRPr="009700AB" w:rsidTr="00AC40D1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77660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C06DBD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6607" w:rsidRPr="00776607" w:rsidRDefault="00776607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A6B93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6B93" w:rsidRPr="00776607" w:rsidRDefault="000A6B93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0A6B93" w:rsidRDefault="000A6B93" w:rsidP="000A6B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B93">
              <w:rPr>
                <w:rFonts w:ascii="Times New Roman" w:hAnsi="Times New Roman" w:cs="Times New Roman"/>
                <w:sz w:val="28"/>
              </w:rPr>
              <w:t>Основные направления в области модернизации автотранспортных средств</w:t>
            </w:r>
          </w:p>
        </w:tc>
        <w:tc>
          <w:tcPr>
            <w:tcW w:w="2292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0A6B93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6B93" w:rsidRPr="00776607" w:rsidRDefault="000A6B93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0A6B93" w:rsidRDefault="000A6B93" w:rsidP="000A6B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B93">
              <w:rPr>
                <w:rFonts w:ascii="Times New Roman" w:hAnsi="Times New Roman" w:cs="Times New Roman"/>
                <w:sz w:val="28"/>
              </w:rPr>
              <w:t>Модернизация двигателей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0A6B93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6B93" w:rsidRPr="00776607" w:rsidRDefault="000A6B93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0A6B93" w:rsidRDefault="000A6B93" w:rsidP="000A6B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B93">
              <w:rPr>
                <w:rFonts w:ascii="Times New Roman" w:hAnsi="Times New Roman" w:cs="Times New Roman"/>
                <w:sz w:val="28"/>
              </w:rPr>
              <w:t>Модернизация подвески автомобиля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0A6B93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6B93" w:rsidRPr="00776607" w:rsidRDefault="000A6B93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0A6B93" w:rsidRDefault="000A6B93" w:rsidP="000A6B9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B93">
              <w:rPr>
                <w:rFonts w:ascii="Times New Roman" w:hAnsi="Times New Roman" w:cs="Times New Roman"/>
                <w:sz w:val="28"/>
              </w:rPr>
              <w:t>Дооборудование автомобиля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0A6B93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6B93" w:rsidRPr="00776607" w:rsidRDefault="000A6B93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0A6B93" w:rsidRDefault="000A6B93" w:rsidP="000A6B9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B93">
              <w:rPr>
                <w:rFonts w:ascii="Times New Roman" w:hAnsi="Times New Roman" w:cs="Times New Roman"/>
                <w:sz w:val="28"/>
              </w:rPr>
              <w:t>Переоборудование автомобилей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0A6B93" w:rsidRPr="009700AB" w:rsidTr="00C06DBD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6B93" w:rsidRPr="00776607" w:rsidRDefault="000A6B93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0A6B93" w:rsidRDefault="000A6B93" w:rsidP="000A6B9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B93">
              <w:rPr>
                <w:rFonts w:ascii="Times New Roman" w:hAnsi="Times New Roman" w:cs="Times New Roman"/>
                <w:sz w:val="28"/>
              </w:rPr>
              <w:t>Прогнозирование результатов от модернизации ТС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C06DBD" w:rsidRDefault="000A6B93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C06DBD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0A6B93" w:rsidRPr="009700AB" w:rsidTr="00C06DBD">
        <w:trPr>
          <w:trHeight w:val="36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6B93" w:rsidRPr="00776607" w:rsidRDefault="000A6B93" w:rsidP="000A6B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0A6B93" w:rsidRDefault="000A6B93" w:rsidP="000A6B93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6B93">
              <w:rPr>
                <w:rFonts w:ascii="Times New Roman" w:hAnsi="Times New Roman" w:cs="Times New Roman"/>
                <w:sz w:val="28"/>
              </w:rPr>
              <w:t>Работа с базами по подбору запасных частей к Т.С. с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2C5321" w:rsidRDefault="000A6B93" w:rsidP="000A6B9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A6B93" w:rsidRPr="00776607" w:rsidRDefault="000A6B93" w:rsidP="000A6B9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615098" w:rsidRPr="00615098" w:rsidRDefault="00615098" w:rsidP="0061509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1509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Требования к минимальному материально-техническому обеспечению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учебных кабинетов и рабочих мест кабинетов: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«Устройство автомобилей»: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деталей, узлов, механизмов, моделей, макетов;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 xml:space="preserve">- наглядные пособия.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«Техническое обслуживание и ремонт автомобилей»: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деталей, узлов, механизмов, моделей, макетов;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инструментов, приспособлений;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наглядные пособия.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мастерской и рабочих мест мастерской: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Слесарной: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станки: настольно-сверлильные, заточные и др.;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 слесарных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 измерительных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заготовки для выполнения слесарных работ.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Токарно-механической: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станки: токарные, фрезерные, сверлильные, заточные, шлифовальные;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наборы инструментов;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заготовки.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Кузнечно-сварочной: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Рабочие места по количеству обучающихся;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оборудование термического отделения;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сварочное оборудование;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инструмент;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оснастка;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приспособления;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материалы для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- средства индивидуальной защиты.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Демонтажно-монтажной: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Оборудование и оснастка для производства демонтажно-монтажных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инструменты, приспособления для разборочных и сборочных работ; 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стенды для разборки, сборки и регулировки агрегатов и узлов.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Оборудование лаборатории и рабочих мест лаборатории: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«Двигателей внутреннего сгорания»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двигатели;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стенды;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«Электрооборудования автомобилей»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стенды;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учебно-методической документации.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«Автомобильных эксплуатационных материалов»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автоматизированное рабочее место преподавателя;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автоматизированные рабочие места студентов;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методические пособия;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лабораторное оборудование.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«Технического обслуживания и ремонта автомобилей»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автоматизированное рабочее место преподавателя;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автоматизированные рабочие места студентов;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методические пособия;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плакатов;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лабораторное оборудование.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5.</w:t>
      </w: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«Технических средств обучения»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компьютеры;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принтер;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сканер;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проектор;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плоттер;</w:t>
      </w:r>
    </w:p>
    <w:p w:rsidR="00C06DBD" w:rsidRPr="00C06DBD" w:rsidRDefault="00C06DBD" w:rsidP="00C06DB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программное обеспечение общего назначения;</w:t>
      </w:r>
    </w:p>
    <w:p w:rsidR="009700AB" w:rsidRDefault="00C06DBD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C06DB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>- комплект уч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ебно-методической документации.</w:t>
      </w:r>
    </w:p>
    <w:p w:rsidR="00C06DBD" w:rsidRDefault="00C06DBD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51568" w:rsidRPr="00B01D9F" w:rsidRDefault="00B51568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КОНТРОЛЬ  И  ОЦЕНКА  РЕЗУЛЬТАТОВ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B01D9F" w:rsidRPr="00B01D9F" w:rsidTr="00855A3E">
        <w:trPr>
          <w:trHeight w:val="553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551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Лабораторно-практическиеработы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домашниеработы</w:t>
            </w:r>
            <w:proofErr w:type="spellEnd"/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830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;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лабораторно- практические работы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домашняяработа</w:t>
            </w:r>
            <w:proofErr w:type="spellEnd"/>
          </w:p>
        </w:tc>
      </w:tr>
      <w:tr w:rsidR="00B01D9F" w:rsidRPr="00B01D9F" w:rsidTr="00855A3E">
        <w:trPr>
          <w:trHeight w:val="827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Контрольнаяработа</w:t>
            </w:r>
            <w:proofErr w:type="spellEnd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, </w:t>
            </w:r>
            <w:proofErr w:type="spellStart"/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</w:t>
            </w:r>
            <w:proofErr w:type="spellEnd"/>
          </w:p>
        </w:tc>
      </w:tr>
    </w:tbl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541067" w:rsidRDefault="009700AB">
      <w:pPr>
        <w:rPr>
          <w:color w:val="FF0000"/>
        </w:rPr>
      </w:pPr>
    </w:p>
    <w:sectPr w:rsidR="009700AB" w:rsidRPr="00541067" w:rsidSect="00BA6E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A2828CB"/>
    <w:multiLevelType w:val="multilevel"/>
    <w:tmpl w:val="7696E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0E7"/>
    <w:rsid w:val="00055E77"/>
    <w:rsid w:val="000A1E0B"/>
    <w:rsid w:val="000A6B93"/>
    <w:rsid w:val="000B40E7"/>
    <w:rsid w:val="001C2FF6"/>
    <w:rsid w:val="00285E7A"/>
    <w:rsid w:val="002C5321"/>
    <w:rsid w:val="00512341"/>
    <w:rsid w:val="00541067"/>
    <w:rsid w:val="006036F9"/>
    <w:rsid w:val="00615098"/>
    <w:rsid w:val="00776607"/>
    <w:rsid w:val="00814756"/>
    <w:rsid w:val="009700AB"/>
    <w:rsid w:val="00B01D9F"/>
    <w:rsid w:val="00B51568"/>
    <w:rsid w:val="00BA0CCB"/>
    <w:rsid w:val="00BA6E06"/>
    <w:rsid w:val="00BD5F3B"/>
    <w:rsid w:val="00C06DBD"/>
    <w:rsid w:val="00C14D87"/>
    <w:rsid w:val="00D9513B"/>
    <w:rsid w:val="00DD7872"/>
    <w:rsid w:val="00E27308"/>
    <w:rsid w:val="00F06C2F"/>
    <w:rsid w:val="00F14E14"/>
    <w:rsid w:val="00FA2F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character" w:styleId="a6">
    <w:name w:val="Hyperlink"/>
    <w:basedOn w:val="a0"/>
    <w:uiPriority w:val="99"/>
    <w:unhideWhenUsed/>
    <w:rsid w:val="0061509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15098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C06D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2F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2311</Words>
  <Characters>13176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20</cp:revision>
  <cp:lastPrinted>2020-07-08T10:09:00Z</cp:lastPrinted>
  <dcterms:created xsi:type="dcterms:W3CDTF">2020-05-14T22:20:00Z</dcterms:created>
  <dcterms:modified xsi:type="dcterms:W3CDTF">2020-07-10T09:57:00Z</dcterms:modified>
</cp:coreProperties>
</file>